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4D0" w:rsidRDefault="00261506">
      <w:r>
        <w:rPr>
          <w:rFonts w:ascii="Arial" w:hAnsi="Arial" w:cs="Arial"/>
          <w:noProof/>
          <w:lang w:eastAsia="fr-FR"/>
        </w:rPr>
        <w:drawing>
          <wp:inline distT="0" distB="0" distL="0" distR="0" wp14:anchorId="3B1B1F1A" wp14:editId="1A84F94C">
            <wp:extent cx="1571625" cy="1028700"/>
            <wp:effectExtent l="0" t="0" r="9525" b="0"/>
            <wp:docPr id="1" name="Image 1" descr="RVB_ANCV_10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VB_ANCV_10C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1028700"/>
                    </a:xfrm>
                    <a:prstGeom prst="rect">
                      <a:avLst/>
                    </a:prstGeom>
                    <a:noFill/>
                    <a:ln>
                      <a:noFill/>
                    </a:ln>
                  </pic:spPr>
                </pic:pic>
              </a:graphicData>
            </a:graphic>
          </wp:inline>
        </w:drawing>
      </w:r>
      <w:r w:rsidR="00D024D0">
        <w:t xml:space="preserve">                              </w:t>
      </w:r>
      <w:r w:rsidR="00C1232E">
        <w:tab/>
      </w:r>
      <w:r w:rsidR="00C1232E">
        <w:tab/>
      </w:r>
      <w:r w:rsidR="00C1232E">
        <w:tab/>
      </w:r>
      <w:r w:rsidR="00C1232E">
        <w:tab/>
      </w:r>
      <w:r w:rsidR="00C1232E">
        <w:tab/>
      </w:r>
      <w:r w:rsidR="00D024D0">
        <w:t xml:space="preserve">   </w:t>
      </w:r>
      <w:r w:rsidR="00C1232E">
        <w:rPr>
          <w:noProof/>
          <w:lang w:eastAsia="fr-FR"/>
        </w:rPr>
        <w:drawing>
          <wp:inline distT="0" distB="0" distL="0" distR="0">
            <wp:extent cx="1152525" cy="923925"/>
            <wp:effectExtent l="0" t="0" r="9525" b="9525"/>
            <wp:docPr id="4" name="Image 4" descr="MCTRCT+CGET-logotyp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TRCT+CGET-logotyp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923925"/>
                    </a:xfrm>
                    <a:prstGeom prst="rect">
                      <a:avLst/>
                    </a:prstGeom>
                    <a:noFill/>
                    <a:ln>
                      <a:noFill/>
                    </a:ln>
                  </pic:spPr>
                </pic:pic>
              </a:graphicData>
            </a:graphic>
          </wp:inline>
        </w:drawing>
      </w:r>
    </w:p>
    <w:p w:rsidR="00D024D0" w:rsidRDefault="00D024D0"/>
    <w:p w:rsidR="00D024D0" w:rsidRDefault="00D024D0"/>
    <w:p w:rsidR="00D024D0" w:rsidRDefault="00D024D0"/>
    <w:p w:rsidR="00D024D0" w:rsidRPr="00931187" w:rsidRDefault="00D024D0" w:rsidP="00931187">
      <w:pPr>
        <w:spacing w:after="0" w:line="240" w:lineRule="auto"/>
        <w:jc w:val="center"/>
        <w:rPr>
          <w:rFonts w:ascii="Arial" w:hAnsi="Arial" w:cs="Arial"/>
          <w:color w:val="333333"/>
          <w:spacing w:val="30"/>
          <w:sz w:val="72"/>
          <w:szCs w:val="72"/>
          <w:lang w:eastAsia="fr-FR"/>
        </w:rPr>
      </w:pPr>
      <w:r w:rsidRPr="00931187">
        <w:rPr>
          <w:rFonts w:ascii="Arial" w:hAnsi="Arial" w:cs="Arial"/>
          <w:color w:val="333333"/>
          <w:spacing w:val="30"/>
          <w:sz w:val="72"/>
          <w:szCs w:val="72"/>
          <w:lang w:eastAsia="fr-FR"/>
        </w:rPr>
        <w:t>APPEL A PROJETS</w:t>
      </w:r>
    </w:p>
    <w:p w:rsidR="00D024D0" w:rsidRPr="00931187" w:rsidRDefault="00C1232E" w:rsidP="00931187">
      <w:pPr>
        <w:spacing w:after="0" w:line="240" w:lineRule="auto"/>
        <w:jc w:val="center"/>
        <w:rPr>
          <w:rFonts w:ascii="Arial" w:hAnsi="Arial" w:cs="Arial"/>
          <w:color w:val="333333"/>
          <w:spacing w:val="30"/>
          <w:sz w:val="72"/>
          <w:szCs w:val="72"/>
          <w:lang w:eastAsia="fr-FR"/>
        </w:rPr>
      </w:pPr>
      <w:r>
        <w:rPr>
          <w:rFonts w:ascii="Arial" w:hAnsi="Arial" w:cs="Arial"/>
          <w:color w:val="333333"/>
          <w:spacing w:val="30"/>
          <w:sz w:val="72"/>
          <w:szCs w:val="72"/>
          <w:lang w:eastAsia="fr-FR"/>
        </w:rPr>
        <w:t xml:space="preserve"> 2019</w:t>
      </w:r>
    </w:p>
    <w:p w:rsidR="00D024D0" w:rsidRPr="00931187" w:rsidRDefault="00D024D0" w:rsidP="00931187">
      <w:pPr>
        <w:spacing w:after="0" w:line="240" w:lineRule="auto"/>
        <w:rPr>
          <w:rFonts w:ascii="Arial" w:hAnsi="Arial" w:cs="Arial"/>
          <w:b/>
          <w:sz w:val="52"/>
          <w:szCs w:val="52"/>
          <w:lang w:eastAsia="fr-FR"/>
        </w:rPr>
      </w:pPr>
    </w:p>
    <w:p w:rsidR="00D024D0" w:rsidRPr="00931187" w:rsidRDefault="00D024D0" w:rsidP="00931187">
      <w:pPr>
        <w:spacing w:after="0" w:line="240" w:lineRule="auto"/>
        <w:rPr>
          <w:rFonts w:ascii="Arial" w:hAnsi="Arial" w:cs="Arial"/>
          <w:b/>
          <w:sz w:val="52"/>
          <w:szCs w:val="52"/>
          <w:lang w:eastAsia="fr-FR"/>
        </w:rPr>
      </w:pPr>
    </w:p>
    <w:p w:rsidR="00D024D0" w:rsidRPr="00931187" w:rsidRDefault="00D024D0" w:rsidP="00931187">
      <w:pPr>
        <w:spacing w:after="0" w:line="240" w:lineRule="auto"/>
        <w:rPr>
          <w:rFonts w:ascii="Arial" w:hAnsi="Arial" w:cs="Arial"/>
          <w:b/>
          <w:sz w:val="52"/>
          <w:szCs w:val="52"/>
          <w:lang w:eastAsia="fr-FR"/>
        </w:rPr>
      </w:pPr>
    </w:p>
    <w:p w:rsidR="00D024D0" w:rsidRPr="00931187" w:rsidRDefault="00D024D0" w:rsidP="00931187">
      <w:pPr>
        <w:spacing w:after="0" w:line="240" w:lineRule="auto"/>
        <w:jc w:val="center"/>
        <w:rPr>
          <w:rFonts w:ascii="Arial" w:hAnsi="Arial" w:cs="Arial"/>
          <w:b/>
          <w:smallCaps/>
          <w:sz w:val="52"/>
          <w:szCs w:val="52"/>
          <w:lang w:eastAsia="fr-FR"/>
        </w:rPr>
      </w:pPr>
      <w:r w:rsidRPr="00931187">
        <w:rPr>
          <w:rFonts w:ascii="Arial" w:hAnsi="Arial" w:cs="Arial"/>
          <w:b/>
          <w:smallCaps/>
          <w:sz w:val="52"/>
          <w:szCs w:val="52"/>
          <w:lang w:eastAsia="fr-FR"/>
        </w:rPr>
        <w:t xml:space="preserve">Soutien à </w:t>
      </w:r>
      <w:smartTag w:uri="urn:schemas-microsoft-com:office:smarttags" w:element="PersonName">
        <w:smartTagPr>
          <w:attr w:name="ProductID" w:val="LA MOBILITE ET A"/>
        </w:smartTagPr>
        <w:r w:rsidRPr="00931187">
          <w:rPr>
            <w:rFonts w:ascii="Arial" w:hAnsi="Arial" w:cs="Arial"/>
            <w:b/>
            <w:smallCaps/>
            <w:sz w:val="52"/>
            <w:szCs w:val="52"/>
            <w:lang w:eastAsia="fr-FR"/>
          </w:rPr>
          <w:t>la mobilité et à</w:t>
        </w:r>
      </w:smartTag>
      <w:r w:rsidRPr="00931187">
        <w:rPr>
          <w:rFonts w:ascii="Arial" w:hAnsi="Arial" w:cs="Arial"/>
          <w:b/>
          <w:smallCaps/>
          <w:sz w:val="52"/>
          <w:szCs w:val="52"/>
          <w:lang w:eastAsia="fr-FR"/>
        </w:rPr>
        <w:t xml:space="preserve"> </w:t>
      </w:r>
      <w:smartTag w:uri="urn:schemas-microsoft-com:office:smarttags" w:element="PersonName">
        <w:smartTagPr>
          <w:attr w:name="ProductID" w:val="LA CITOYENNETE EUROPEENNE DES"/>
        </w:smartTagPr>
        <w:r w:rsidRPr="00931187">
          <w:rPr>
            <w:rFonts w:ascii="Arial" w:hAnsi="Arial" w:cs="Arial"/>
            <w:b/>
            <w:smallCaps/>
            <w:sz w:val="52"/>
            <w:szCs w:val="52"/>
            <w:lang w:eastAsia="fr-FR"/>
          </w:rPr>
          <w:t>la citoyenneté européenne des</w:t>
        </w:r>
      </w:smartTag>
      <w:r w:rsidRPr="00931187">
        <w:rPr>
          <w:rFonts w:ascii="Arial" w:hAnsi="Arial" w:cs="Arial"/>
          <w:b/>
          <w:smallCaps/>
          <w:sz w:val="52"/>
          <w:szCs w:val="52"/>
          <w:lang w:eastAsia="fr-FR"/>
        </w:rPr>
        <w:t xml:space="preserve"> jeunes âgés de </w:t>
      </w:r>
      <w:smartTag w:uri="urn:schemas-microsoft-com:office:smarttags" w:element="metricconverter">
        <w:smartTagPr>
          <w:attr w:name="ProductID" w:val="16 A"/>
        </w:smartTagPr>
        <w:r w:rsidRPr="00931187">
          <w:rPr>
            <w:rFonts w:ascii="Arial" w:hAnsi="Arial" w:cs="Arial"/>
            <w:b/>
            <w:smallCaps/>
            <w:sz w:val="52"/>
            <w:szCs w:val="52"/>
            <w:lang w:eastAsia="fr-FR"/>
          </w:rPr>
          <w:t>16 à</w:t>
        </w:r>
      </w:smartTag>
      <w:r w:rsidRPr="00931187">
        <w:rPr>
          <w:rFonts w:ascii="Arial" w:hAnsi="Arial" w:cs="Arial"/>
          <w:b/>
          <w:smallCaps/>
          <w:sz w:val="52"/>
          <w:szCs w:val="52"/>
          <w:lang w:eastAsia="fr-FR"/>
        </w:rPr>
        <w:t xml:space="preserve"> 25 ans </w:t>
      </w:r>
    </w:p>
    <w:p w:rsidR="00D024D0" w:rsidRPr="00931187" w:rsidRDefault="00D024D0" w:rsidP="00931187">
      <w:pPr>
        <w:spacing w:after="0" w:line="240" w:lineRule="auto"/>
        <w:jc w:val="center"/>
        <w:rPr>
          <w:rFonts w:ascii="Arial" w:hAnsi="Arial" w:cs="Arial"/>
          <w:b/>
          <w:smallCaps/>
          <w:sz w:val="52"/>
          <w:szCs w:val="52"/>
          <w:lang w:eastAsia="fr-FR"/>
        </w:rPr>
      </w:pPr>
      <w:r w:rsidRPr="00931187">
        <w:rPr>
          <w:rFonts w:ascii="Arial" w:hAnsi="Arial" w:cs="Arial"/>
          <w:b/>
          <w:smallCaps/>
          <w:sz w:val="52"/>
          <w:szCs w:val="52"/>
          <w:lang w:eastAsia="fr-FR"/>
        </w:rPr>
        <w:t xml:space="preserve">résidant dans les quartiers prioritaires de </w:t>
      </w:r>
      <w:smartTag w:uri="urn:schemas-microsoft-com:office:smarttags" w:element="PersonName">
        <w:smartTagPr>
          <w:attr w:name="ProductID" w:val="LA POLITIQUE DE LA"/>
        </w:smartTagPr>
        <w:r w:rsidRPr="00931187">
          <w:rPr>
            <w:rFonts w:ascii="Arial" w:hAnsi="Arial" w:cs="Arial"/>
            <w:b/>
            <w:smallCaps/>
            <w:sz w:val="52"/>
            <w:szCs w:val="52"/>
            <w:lang w:eastAsia="fr-FR"/>
          </w:rPr>
          <w:t>la politique de la</w:t>
        </w:r>
      </w:smartTag>
      <w:r w:rsidRPr="00931187">
        <w:rPr>
          <w:rFonts w:ascii="Arial" w:hAnsi="Arial" w:cs="Arial"/>
          <w:b/>
          <w:smallCaps/>
          <w:sz w:val="52"/>
          <w:szCs w:val="52"/>
          <w:lang w:eastAsia="fr-FR"/>
        </w:rPr>
        <w:t xml:space="preserve"> ville</w:t>
      </w:r>
    </w:p>
    <w:p w:rsidR="00D024D0" w:rsidRDefault="00D024D0">
      <w:pPr>
        <w:rPr>
          <w:rFonts w:ascii="Times New Roman" w:hAnsi="Times New Roman"/>
          <w:b/>
          <w:sz w:val="24"/>
          <w:szCs w:val="24"/>
          <w:lang w:eastAsia="fr-FR"/>
        </w:rPr>
      </w:pPr>
      <w:r>
        <w:rPr>
          <w:rFonts w:ascii="Times New Roman" w:hAnsi="Times New Roman"/>
          <w:b/>
          <w:sz w:val="24"/>
          <w:szCs w:val="24"/>
          <w:lang w:eastAsia="fr-FR"/>
        </w:rPr>
        <w:br w:type="page"/>
      </w:r>
    </w:p>
    <w:p w:rsidR="00863ABC" w:rsidRDefault="00863ABC" w:rsidP="00651BF9">
      <w:pPr>
        <w:spacing w:after="0" w:line="180" w:lineRule="atLeast"/>
        <w:jc w:val="both"/>
        <w:rPr>
          <w:rFonts w:ascii="Arial" w:hAnsi="Arial" w:cs="Arial"/>
          <w:b/>
          <w:lang w:eastAsia="fr-FR"/>
        </w:rPr>
      </w:pPr>
    </w:p>
    <w:p w:rsidR="00863ABC" w:rsidRDefault="00863ABC" w:rsidP="00651BF9">
      <w:pPr>
        <w:spacing w:after="0" w:line="180" w:lineRule="atLeast"/>
        <w:jc w:val="both"/>
        <w:rPr>
          <w:rFonts w:ascii="Arial" w:hAnsi="Arial" w:cs="Arial"/>
          <w:b/>
          <w:lang w:eastAsia="fr-FR"/>
        </w:rPr>
      </w:pPr>
    </w:p>
    <w:p w:rsidR="00D024D0" w:rsidRPr="007B28AF" w:rsidRDefault="00D024D0" w:rsidP="00651BF9">
      <w:pPr>
        <w:spacing w:after="0" w:line="180" w:lineRule="atLeast"/>
        <w:jc w:val="both"/>
        <w:rPr>
          <w:rFonts w:ascii="Arial" w:hAnsi="Arial" w:cs="Arial"/>
          <w:b/>
          <w:lang w:eastAsia="fr-FR"/>
        </w:rPr>
      </w:pPr>
      <w:r w:rsidRPr="007B28AF">
        <w:rPr>
          <w:rFonts w:ascii="Arial" w:hAnsi="Arial" w:cs="Arial"/>
          <w:b/>
          <w:lang w:eastAsia="fr-FR"/>
        </w:rPr>
        <w:t>Quels sont les objectifs de cet appel à projets</w:t>
      </w:r>
    </w:p>
    <w:p w:rsidR="00D024D0" w:rsidRPr="008938A6" w:rsidRDefault="00D024D0" w:rsidP="00651BF9">
      <w:pPr>
        <w:spacing w:after="0" w:line="180" w:lineRule="atLeast"/>
        <w:jc w:val="both"/>
        <w:rPr>
          <w:rFonts w:ascii="Arial" w:hAnsi="Arial" w:cs="Arial"/>
          <w:b/>
          <w:sz w:val="18"/>
          <w:szCs w:val="18"/>
          <w:lang w:eastAsia="fr-FR"/>
        </w:rPr>
      </w:pPr>
    </w:p>
    <w:p w:rsidR="00D024D0" w:rsidRPr="008938A6" w:rsidRDefault="00D024D0" w:rsidP="00651BF9">
      <w:pPr>
        <w:numPr>
          <w:ilvl w:val="0"/>
          <w:numId w:val="6"/>
        </w:numPr>
        <w:spacing w:after="0" w:line="240" w:lineRule="auto"/>
        <w:jc w:val="both"/>
        <w:rPr>
          <w:rFonts w:ascii="Arial" w:hAnsi="Arial" w:cs="Arial"/>
          <w:sz w:val="18"/>
          <w:szCs w:val="18"/>
          <w:lang w:eastAsia="fr-FR"/>
        </w:rPr>
      </w:pPr>
      <w:r w:rsidRPr="008938A6">
        <w:rPr>
          <w:rFonts w:ascii="Arial" w:hAnsi="Arial" w:cs="Arial"/>
          <w:sz w:val="18"/>
          <w:szCs w:val="18"/>
          <w:lang w:eastAsia="fr-FR"/>
        </w:rPr>
        <w:t>Favoriser le départ en vacances des jeunes de 16 à 25 ans résidant dans les quartiers de la politique de la ville qui en sont exclus,</w:t>
      </w:r>
    </w:p>
    <w:p w:rsidR="00D024D0" w:rsidRPr="008938A6" w:rsidRDefault="00D024D0" w:rsidP="00651BF9">
      <w:pPr>
        <w:numPr>
          <w:ilvl w:val="0"/>
          <w:numId w:val="6"/>
        </w:numPr>
        <w:spacing w:after="0" w:line="240" w:lineRule="auto"/>
        <w:jc w:val="both"/>
        <w:rPr>
          <w:rFonts w:ascii="Arial" w:hAnsi="Arial" w:cs="Arial"/>
          <w:sz w:val="18"/>
          <w:szCs w:val="18"/>
          <w:lang w:eastAsia="fr-FR"/>
        </w:rPr>
      </w:pPr>
      <w:r w:rsidRPr="008938A6">
        <w:rPr>
          <w:rFonts w:ascii="Arial" w:hAnsi="Arial" w:cs="Arial"/>
          <w:sz w:val="18"/>
          <w:szCs w:val="18"/>
          <w:lang w:eastAsia="fr-FR"/>
        </w:rPr>
        <w:t xml:space="preserve">Favoriser la mobilité </w:t>
      </w:r>
      <w:r>
        <w:rPr>
          <w:rFonts w:ascii="Arial" w:hAnsi="Arial" w:cs="Arial"/>
          <w:sz w:val="18"/>
          <w:szCs w:val="18"/>
          <w:lang w:eastAsia="fr-FR"/>
        </w:rPr>
        <w:t xml:space="preserve"> et la rencontre interculturelle en Union Européenne </w:t>
      </w:r>
      <w:r w:rsidRPr="008938A6">
        <w:rPr>
          <w:rFonts w:ascii="Arial" w:hAnsi="Arial" w:cs="Arial"/>
          <w:sz w:val="18"/>
          <w:szCs w:val="18"/>
          <w:lang w:eastAsia="fr-FR"/>
        </w:rPr>
        <w:t>des jeunes</w:t>
      </w:r>
      <w:r>
        <w:rPr>
          <w:rFonts w:ascii="Arial" w:hAnsi="Arial" w:cs="Arial"/>
          <w:sz w:val="18"/>
          <w:szCs w:val="18"/>
          <w:lang w:eastAsia="fr-FR"/>
        </w:rPr>
        <w:t>.</w:t>
      </w:r>
    </w:p>
    <w:p w:rsidR="00D024D0" w:rsidRPr="008938A6" w:rsidRDefault="00D024D0" w:rsidP="00651BF9">
      <w:pPr>
        <w:spacing w:after="0" w:line="240" w:lineRule="auto"/>
        <w:jc w:val="both"/>
        <w:rPr>
          <w:rFonts w:ascii="Arial" w:hAnsi="Arial" w:cs="Arial"/>
          <w:b/>
          <w:sz w:val="18"/>
          <w:szCs w:val="18"/>
          <w:lang w:eastAsia="fr-FR"/>
        </w:rPr>
      </w:pPr>
    </w:p>
    <w:p w:rsidR="00D024D0" w:rsidRPr="007B28AF" w:rsidRDefault="00D024D0" w:rsidP="00D90F7F">
      <w:pPr>
        <w:spacing w:after="0" w:line="180" w:lineRule="atLeast"/>
        <w:jc w:val="both"/>
        <w:rPr>
          <w:rFonts w:ascii="Arial" w:hAnsi="Arial" w:cs="Arial"/>
          <w:b/>
          <w:lang w:eastAsia="fr-FR"/>
        </w:rPr>
      </w:pPr>
      <w:r w:rsidRPr="007B28AF">
        <w:rPr>
          <w:rFonts w:ascii="Arial" w:hAnsi="Arial" w:cs="Arial"/>
          <w:b/>
          <w:lang w:eastAsia="fr-FR"/>
        </w:rPr>
        <w:t>Qui peut en bénéficier</w:t>
      </w:r>
      <w:r w:rsidRPr="00D90F7F">
        <w:rPr>
          <w:rFonts w:ascii="Arial" w:hAnsi="Arial" w:cs="Arial"/>
          <w:b/>
          <w:lang w:eastAsia="fr-FR"/>
        </w:rPr>
        <w:t> </w:t>
      </w:r>
      <w:r w:rsidRPr="007B28AF">
        <w:rPr>
          <w:rFonts w:ascii="Arial" w:hAnsi="Arial" w:cs="Arial"/>
          <w:b/>
          <w:lang w:eastAsia="fr-FR"/>
        </w:rPr>
        <w:t xml:space="preserve">? </w:t>
      </w:r>
    </w:p>
    <w:p w:rsidR="00D024D0" w:rsidRPr="008938A6" w:rsidRDefault="00D024D0" w:rsidP="00651BF9">
      <w:pPr>
        <w:spacing w:after="0" w:line="240" w:lineRule="auto"/>
        <w:jc w:val="both"/>
        <w:rPr>
          <w:rFonts w:ascii="Arial" w:hAnsi="Arial" w:cs="Arial"/>
          <w:b/>
          <w:sz w:val="18"/>
          <w:szCs w:val="18"/>
          <w:lang w:eastAsia="fr-FR"/>
        </w:rPr>
      </w:pPr>
    </w:p>
    <w:p w:rsidR="00D024D0" w:rsidRPr="008938A6" w:rsidRDefault="00D024D0" w:rsidP="00651BF9">
      <w:pPr>
        <w:numPr>
          <w:ilvl w:val="0"/>
          <w:numId w:val="6"/>
        </w:numPr>
        <w:spacing w:after="0" w:line="240" w:lineRule="auto"/>
        <w:jc w:val="both"/>
        <w:rPr>
          <w:rFonts w:ascii="Arial" w:hAnsi="Arial" w:cs="Arial"/>
          <w:sz w:val="18"/>
          <w:szCs w:val="18"/>
          <w:lang w:eastAsia="fr-FR"/>
        </w:rPr>
      </w:pPr>
      <w:r w:rsidRPr="008938A6">
        <w:rPr>
          <w:rFonts w:ascii="Arial" w:hAnsi="Arial" w:cs="Arial"/>
          <w:sz w:val="18"/>
          <w:szCs w:val="18"/>
          <w:lang w:eastAsia="fr-FR"/>
        </w:rPr>
        <w:t>Les jeunes âgés de 16 à 25 ans n’étant jamais ou rarement partis en vacances</w:t>
      </w:r>
      <w:r>
        <w:rPr>
          <w:rFonts w:ascii="Arial" w:hAnsi="Arial" w:cs="Arial"/>
          <w:sz w:val="18"/>
          <w:szCs w:val="18"/>
          <w:lang w:eastAsia="fr-FR"/>
        </w:rPr>
        <w:t>,</w:t>
      </w:r>
    </w:p>
    <w:p w:rsidR="00D024D0" w:rsidRPr="008938A6" w:rsidRDefault="00D024D0" w:rsidP="00651BF9">
      <w:pPr>
        <w:numPr>
          <w:ilvl w:val="0"/>
          <w:numId w:val="6"/>
        </w:numPr>
        <w:spacing w:after="0" w:line="240" w:lineRule="auto"/>
        <w:jc w:val="both"/>
        <w:rPr>
          <w:rFonts w:ascii="Arial" w:hAnsi="Arial" w:cs="Arial"/>
          <w:b/>
          <w:sz w:val="18"/>
          <w:szCs w:val="18"/>
          <w:lang w:eastAsia="fr-FR"/>
        </w:rPr>
      </w:pPr>
      <w:r w:rsidRPr="008938A6">
        <w:rPr>
          <w:rFonts w:ascii="Arial" w:hAnsi="Arial" w:cs="Arial"/>
          <w:bCs/>
          <w:sz w:val="18"/>
          <w:szCs w:val="18"/>
          <w:lang w:eastAsia="fr-FR"/>
        </w:rPr>
        <w:t>Ce public devra résider au sein d’un quartier prioritaire de la politique de la ville</w:t>
      </w:r>
      <w:r>
        <w:rPr>
          <w:rFonts w:ascii="Arial" w:hAnsi="Arial" w:cs="Arial"/>
          <w:bCs/>
          <w:sz w:val="18"/>
          <w:szCs w:val="18"/>
          <w:lang w:eastAsia="fr-FR"/>
        </w:rPr>
        <w:t>.</w:t>
      </w:r>
    </w:p>
    <w:p w:rsidR="00D024D0" w:rsidRPr="008938A6" w:rsidRDefault="00D024D0" w:rsidP="00651BF9">
      <w:pPr>
        <w:spacing w:after="0" w:line="240" w:lineRule="auto"/>
        <w:ind w:left="720"/>
        <w:jc w:val="both"/>
        <w:rPr>
          <w:rFonts w:ascii="Arial" w:hAnsi="Arial" w:cs="Arial"/>
          <w:sz w:val="18"/>
          <w:szCs w:val="18"/>
          <w:lang w:eastAsia="fr-FR"/>
        </w:rPr>
      </w:pPr>
    </w:p>
    <w:p w:rsidR="00D024D0" w:rsidRPr="007B28AF" w:rsidRDefault="00D024D0" w:rsidP="00D90F7F">
      <w:pPr>
        <w:spacing w:after="0" w:line="180" w:lineRule="atLeast"/>
        <w:jc w:val="both"/>
        <w:rPr>
          <w:rFonts w:ascii="Arial" w:hAnsi="Arial" w:cs="Arial"/>
          <w:b/>
          <w:lang w:eastAsia="fr-FR"/>
        </w:rPr>
      </w:pPr>
      <w:r w:rsidRPr="007B28AF">
        <w:rPr>
          <w:rFonts w:ascii="Arial" w:hAnsi="Arial" w:cs="Arial"/>
          <w:b/>
          <w:lang w:eastAsia="fr-FR"/>
        </w:rPr>
        <w:t>A qui s</w:t>
      </w:r>
      <w:r w:rsidRPr="00D90F7F">
        <w:rPr>
          <w:rFonts w:ascii="Arial" w:hAnsi="Arial" w:cs="Arial"/>
          <w:b/>
          <w:lang w:eastAsia="fr-FR"/>
        </w:rPr>
        <w:t>’</w:t>
      </w:r>
      <w:r w:rsidRPr="007B28AF">
        <w:rPr>
          <w:rFonts w:ascii="Arial" w:hAnsi="Arial" w:cs="Arial"/>
          <w:b/>
          <w:lang w:eastAsia="fr-FR"/>
        </w:rPr>
        <w:t>adresse cet appel à projets</w:t>
      </w:r>
      <w:r w:rsidRPr="00D90F7F">
        <w:rPr>
          <w:rFonts w:ascii="Arial" w:hAnsi="Arial" w:cs="Arial"/>
          <w:b/>
          <w:lang w:eastAsia="fr-FR"/>
        </w:rPr>
        <w:t> </w:t>
      </w:r>
      <w:r w:rsidRPr="007B28AF">
        <w:rPr>
          <w:rFonts w:ascii="Arial" w:hAnsi="Arial" w:cs="Arial"/>
          <w:b/>
          <w:lang w:eastAsia="fr-FR"/>
        </w:rPr>
        <w:t>?</w:t>
      </w:r>
    </w:p>
    <w:p w:rsidR="00D024D0" w:rsidRPr="008938A6" w:rsidRDefault="00D024D0" w:rsidP="00651BF9">
      <w:pPr>
        <w:spacing w:after="0" w:line="240" w:lineRule="auto"/>
        <w:jc w:val="both"/>
        <w:rPr>
          <w:rFonts w:ascii="Arial" w:hAnsi="Arial" w:cs="Arial"/>
          <w:b/>
          <w:spacing w:val="20"/>
          <w:sz w:val="18"/>
          <w:szCs w:val="18"/>
          <w:lang w:eastAsia="fr-FR"/>
        </w:rPr>
      </w:pPr>
    </w:p>
    <w:p w:rsidR="00D024D0" w:rsidRPr="008938A6" w:rsidRDefault="00D024D0" w:rsidP="00651BF9">
      <w:pPr>
        <w:numPr>
          <w:ilvl w:val="0"/>
          <w:numId w:val="6"/>
        </w:numPr>
        <w:spacing w:after="0" w:line="240" w:lineRule="auto"/>
        <w:jc w:val="both"/>
        <w:rPr>
          <w:rFonts w:ascii="Arial" w:hAnsi="Arial" w:cs="Arial"/>
          <w:bCs/>
          <w:sz w:val="18"/>
          <w:szCs w:val="18"/>
          <w:lang w:eastAsia="fr-FR"/>
        </w:rPr>
      </w:pPr>
      <w:r w:rsidRPr="008938A6">
        <w:rPr>
          <w:rFonts w:ascii="Arial" w:hAnsi="Arial" w:cs="Arial"/>
          <w:bCs/>
          <w:sz w:val="18"/>
          <w:szCs w:val="18"/>
          <w:lang w:eastAsia="fr-FR"/>
        </w:rPr>
        <w:t>Les organismes à vocation socio-éducative, sociale, médico-sociale de statut associatif, public, parapublic, et notamment ceux implantés au sein des quartiers prioritaires de la politique de la ville.</w:t>
      </w:r>
    </w:p>
    <w:p w:rsidR="00D024D0" w:rsidRPr="008938A6" w:rsidRDefault="00D024D0" w:rsidP="00651BF9">
      <w:pPr>
        <w:numPr>
          <w:ilvl w:val="0"/>
          <w:numId w:val="6"/>
        </w:numPr>
        <w:spacing w:after="0" w:line="240" w:lineRule="auto"/>
        <w:jc w:val="both"/>
        <w:rPr>
          <w:rFonts w:ascii="Arial" w:hAnsi="Arial" w:cs="Arial"/>
          <w:b/>
          <w:bCs/>
          <w:sz w:val="18"/>
          <w:szCs w:val="18"/>
          <w:lang w:eastAsia="fr-FR"/>
        </w:rPr>
      </w:pPr>
      <w:r w:rsidRPr="008938A6">
        <w:rPr>
          <w:rFonts w:ascii="Arial" w:hAnsi="Arial" w:cs="Arial"/>
          <w:bCs/>
          <w:sz w:val="18"/>
          <w:szCs w:val="18"/>
          <w:lang w:eastAsia="fr-FR"/>
        </w:rPr>
        <w:t>Les structures doivent garantir la présence d’au moins un salarié temps plein à l’année</w:t>
      </w:r>
      <w:r w:rsidRPr="008938A6">
        <w:rPr>
          <w:rFonts w:ascii="Arial" w:hAnsi="Arial" w:cs="Arial"/>
          <w:b/>
          <w:bCs/>
          <w:sz w:val="18"/>
          <w:szCs w:val="18"/>
          <w:lang w:eastAsia="fr-FR"/>
        </w:rPr>
        <w:t>.</w:t>
      </w:r>
    </w:p>
    <w:p w:rsidR="00D024D0" w:rsidRDefault="00D024D0" w:rsidP="007B28AF">
      <w:pPr>
        <w:tabs>
          <w:tab w:val="num" w:pos="1134"/>
        </w:tabs>
        <w:spacing w:after="0" w:line="240" w:lineRule="auto"/>
        <w:ind w:left="708"/>
        <w:jc w:val="both"/>
        <w:rPr>
          <w:rFonts w:ascii="Arial" w:hAnsi="Arial" w:cs="Arial"/>
          <w:bCs/>
          <w:i/>
          <w:sz w:val="18"/>
          <w:szCs w:val="18"/>
          <w:lang w:eastAsia="fr-FR"/>
        </w:rPr>
      </w:pPr>
      <w:r w:rsidRPr="008938A6">
        <w:rPr>
          <w:rFonts w:ascii="Arial" w:hAnsi="Arial" w:cs="Arial"/>
          <w:bCs/>
          <w:i/>
          <w:sz w:val="18"/>
          <w:szCs w:val="18"/>
          <w:lang w:eastAsia="fr-FR"/>
        </w:rPr>
        <w:t xml:space="preserve">Les structures déjà soutenues dans le cadre du précédent dispositif CGET/ANCV, et qui n’auraient pas retourné leurs formulaires de bilan sont inéligibles au dépôt de tout nouveau dossier. </w:t>
      </w:r>
    </w:p>
    <w:p w:rsidR="00D024D0" w:rsidRPr="008938A6" w:rsidRDefault="00D024D0" w:rsidP="00651BF9">
      <w:pPr>
        <w:tabs>
          <w:tab w:val="num" w:pos="1134"/>
        </w:tabs>
        <w:spacing w:after="0" w:line="240" w:lineRule="auto"/>
        <w:jc w:val="both"/>
        <w:rPr>
          <w:rFonts w:ascii="Arial" w:hAnsi="Arial" w:cs="Arial"/>
          <w:bCs/>
          <w:i/>
          <w:sz w:val="18"/>
          <w:szCs w:val="18"/>
          <w:lang w:eastAsia="fr-FR"/>
        </w:rPr>
      </w:pPr>
    </w:p>
    <w:p w:rsidR="00D024D0" w:rsidRPr="007B28AF" w:rsidRDefault="00D024D0" w:rsidP="00D90F7F">
      <w:pPr>
        <w:spacing w:after="0" w:line="180" w:lineRule="atLeast"/>
        <w:jc w:val="both"/>
        <w:rPr>
          <w:rFonts w:ascii="Arial" w:hAnsi="Arial" w:cs="Arial"/>
          <w:b/>
          <w:lang w:eastAsia="fr-FR"/>
        </w:rPr>
      </w:pPr>
      <w:r w:rsidRPr="007B28AF">
        <w:rPr>
          <w:rFonts w:ascii="Arial" w:hAnsi="Arial" w:cs="Arial"/>
          <w:b/>
          <w:lang w:eastAsia="fr-FR"/>
        </w:rPr>
        <w:t>Quels types de projets</w:t>
      </w:r>
      <w:r w:rsidRPr="00D90F7F">
        <w:rPr>
          <w:rFonts w:ascii="Arial" w:hAnsi="Arial" w:cs="Arial"/>
          <w:b/>
          <w:lang w:eastAsia="fr-FR"/>
        </w:rPr>
        <w:t> </w:t>
      </w:r>
      <w:r w:rsidRPr="007B28AF">
        <w:rPr>
          <w:rFonts w:ascii="Arial" w:hAnsi="Arial" w:cs="Arial"/>
          <w:b/>
          <w:lang w:eastAsia="fr-FR"/>
        </w:rPr>
        <w:t xml:space="preserve">? </w:t>
      </w:r>
    </w:p>
    <w:p w:rsidR="00D024D0" w:rsidRPr="008938A6" w:rsidRDefault="00D024D0" w:rsidP="00651BF9">
      <w:pPr>
        <w:tabs>
          <w:tab w:val="num" w:pos="1068"/>
        </w:tabs>
        <w:spacing w:after="0" w:line="240" w:lineRule="auto"/>
        <w:jc w:val="both"/>
        <w:rPr>
          <w:rFonts w:ascii="Arial" w:hAnsi="Arial" w:cs="Arial"/>
          <w:b/>
          <w:bCs/>
          <w:sz w:val="18"/>
          <w:szCs w:val="18"/>
          <w:u w:val="single"/>
          <w:lang w:eastAsia="fr-FR"/>
        </w:rPr>
      </w:pPr>
    </w:p>
    <w:p w:rsidR="00D024D0" w:rsidRDefault="00D024D0" w:rsidP="00651BF9">
      <w:pPr>
        <w:numPr>
          <w:ilvl w:val="0"/>
          <w:numId w:val="6"/>
        </w:numPr>
        <w:spacing w:after="0" w:line="100" w:lineRule="atLeast"/>
        <w:jc w:val="both"/>
        <w:rPr>
          <w:rFonts w:ascii="Arial" w:hAnsi="Arial" w:cs="Arial"/>
          <w:bCs/>
          <w:sz w:val="18"/>
          <w:szCs w:val="18"/>
          <w:lang w:eastAsia="fr-FR"/>
        </w:rPr>
      </w:pPr>
      <w:r w:rsidRPr="008938A6">
        <w:rPr>
          <w:rFonts w:ascii="Arial" w:hAnsi="Arial" w:cs="Arial"/>
          <w:b/>
          <w:bCs/>
          <w:sz w:val="18"/>
          <w:szCs w:val="18"/>
          <w:lang w:eastAsia="fr-FR"/>
        </w:rPr>
        <w:t>Les projets collectifs, autonomes</w:t>
      </w:r>
      <w:r w:rsidRPr="008938A6">
        <w:rPr>
          <w:rFonts w:ascii="Arial" w:hAnsi="Arial" w:cs="Arial"/>
          <w:bCs/>
          <w:sz w:val="18"/>
          <w:szCs w:val="18"/>
          <w:lang w:eastAsia="fr-FR"/>
        </w:rPr>
        <w:t xml:space="preserve"> (jeunes sans encadrement de plus de 18 ans) ou </w:t>
      </w:r>
      <w:r w:rsidRPr="008938A6">
        <w:rPr>
          <w:rFonts w:ascii="Arial" w:hAnsi="Arial" w:cs="Arial"/>
          <w:b/>
          <w:bCs/>
          <w:sz w:val="18"/>
          <w:szCs w:val="18"/>
          <w:lang w:eastAsia="fr-FR"/>
        </w:rPr>
        <w:t xml:space="preserve">accompagnés </w:t>
      </w:r>
      <w:r w:rsidRPr="008938A6">
        <w:rPr>
          <w:rFonts w:ascii="Arial" w:hAnsi="Arial" w:cs="Arial"/>
          <w:bCs/>
          <w:sz w:val="18"/>
          <w:szCs w:val="18"/>
          <w:lang w:eastAsia="fr-FR"/>
        </w:rPr>
        <w:t>(jeunes de moins de 18 ans)  garantissant l’implication des bénéficiaires dans la préparation des projets (construction du projet, mise en œuvre d’action d’autofinancement, choix des destinations/ activités, implication</w:t>
      </w:r>
      <w:r>
        <w:rPr>
          <w:rFonts w:ascii="Arial" w:hAnsi="Arial" w:cs="Arial"/>
          <w:bCs/>
          <w:sz w:val="18"/>
          <w:szCs w:val="18"/>
          <w:lang w:eastAsia="fr-FR"/>
        </w:rPr>
        <w:t xml:space="preserve"> dans la réalisation du budget) dans le cadre de la mise en œuvre du volet Jeunesse des contrats de ville. </w:t>
      </w:r>
    </w:p>
    <w:p w:rsidR="00D024D0" w:rsidRPr="007B28AF" w:rsidRDefault="00D024D0" w:rsidP="007B28AF">
      <w:pPr>
        <w:numPr>
          <w:ilvl w:val="0"/>
          <w:numId w:val="6"/>
        </w:numPr>
        <w:spacing w:after="0" w:line="240" w:lineRule="auto"/>
        <w:jc w:val="both"/>
        <w:rPr>
          <w:rFonts w:ascii="Arial" w:hAnsi="Arial" w:cs="Arial"/>
          <w:b/>
          <w:bCs/>
          <w:i/>
          <w:sz w:val="18"/>
          <w:szCs w:val="18"/>
          <w:lang w:eastAsia="fr-FR"/>
        </w:rPr>
      </w:pPr>
      <w:r w:rsidRPr="007B28AF">
        <w:rPr>
          <w:rFonts w:ascii="Arial" w:hAnsi="Arial" w:cs="Arial"/>
          <w:bCs/>
          <w:sz w:val="18"/>
          <w:szCs w:val="18"/>
          <w:lang w:eastAsia="fr-FR"/>
        </w:rPr>
        <w:t>Les projets dont le coût journée</w:t>
      </w:r>
      <w:r w:rsidR="00C1232E">
        <w:rPr>
          <w:rFonts w:ascii="Arial" w:hAnsi="Arial" w:cs="Arial"/>
          <w:bCs/>
          <w:sz w:val="18"/>
          <w:szCs w:val="18"/>
          <w:lang w:eastAsia="fr-FR"/>
        </w:rPr>
        <w:t xml:space="preserve"> par personne est plafonné à 110</w:t>
      </w:r>
      <w:r w:rsidRPr="007B28AF">
        <w:rPr>
          <w:rFonts w:ascii="Arial" w:hAnsi="Arial" w:cs="Arial"/>
          <w:bCs/>
          <w:sz w:val="18"/>
          <w:szCs w:val="18"/>
          <w:lang w:eastAsia="fr-FR"/>
        </w:rPr>
        <w:t xml:space="preserve"> € (coût total du séjour / nombre de jeunes / nombre de jour), Le seul coût du séjour est pris en compte, hors éventuel amortissement du matériel.</w:t>
      </w:r>
      <w:r>
        <w:rPr>
          <w:rFonts w:ascii="Arial" w:hAnsi="Arial" w:cs="Arial"/>
          <w:bCs/>
          <w:sz w:val="18"/>
          <w:szCs w:val="18"/>
          <w:lang w:eastAsia="fr-FR"/>
        </w:rPr>
        <w:t xml:space="preserve"> </w:t>
      </w:r>
      <w:r w:rsidRPr="008938A6">
        <w:rPr>
          <w:rFonts w:ascii="Arial" w:hAnsi="Arial" w:cs="Arial"/>
          <w:bCs/>
          <w:i/>
          <w:sz w:val="18"/>
          <w:szCs w:val="18"/>
          <w:lang w:eastAsia="fr-FR"/>
        </w:rPr>
        <w:t>Si une stratégie socio-éducative justifie le d</w:t>
      </w:r>
      <w:r w:rsidR="00C1232E">
        <w:rPr>
          <w:rFonts w:ascii="Arial" w:hAnsi="Arial" w:cs="Arial"/>
          <w:bCs/>
          <w:i/>
          <w:sz w:val="18"/>
          <w:szCs w:val="18"/>
          <w:lang w:eastAsia="fr-FR"/>
        </w:rPr>
        <w:t>épassement du coût plafond de 11</w:t>
      </w:r>
      <w:r w:rsidRPr="008938A6">
        <w:rPr>
          <w:rFonts w:ascii="Arial" w:hAnsi="Arial" w:cs="Arial"/>
          <w:bCs/>
          <w:i/>
          <w:sz w:val="18"/>
          <w:szCs w:val="18"/>
          <w:lang w:eastAsia="fr-FR"/>
        </w:rPr>
        <w:t xml:space="preserve">0€/jour/personne, les porteurs de projets doivent en préciser les raisons au sein du dossier </w:t>
      </w:r>
      <w:r>
        <w:rPr>
          <w:rFonts w:ascii="Arial" w:hAnsi="Arial" w:cs="Arial"/>
          <w:bCs/>
          <w:i/>
          <w:sz w:val="18"/>
          <w:szCs w:val="18"/>
          <w:lang w:eastAsia="fr-FR"/>
        </w:rPr>
        <w:t xml:space="preserve">CERFA. </w:t>
      </w:r>
      <w:r w:rsidRPr="008938A6">
        <w:rPr>
          <w:rFonts w:ascii="Arial" w:hAnsi="Arial" w:cs="Arial"/>
          <w:bCs/>
          <w:i/>
          <w:sz w:val="18"/>
          <w:szCs w:val="18"/>
          <w:lang w:eastAsia="fr-FR"/>
        </w:rPr>
        <w:t>Cette demande de dérogation  sera examinée lors de la commission qui étudiera tous les dossiers de demande. Cette possibilité de dérogation vise à soutenir</w:t>
      </w:r>
      <w:r w:rsidRPr="008938A6">
        <w:rPr>
          <w:rFonts w:ascii="Arial" w:hAnsi="Arial" w:cs="Arial"/>
          <w:b/>
          <w:bCs/>
          <w:i/>
          <w:sz w:val="18"/>
          <w:szCs w:val="18"/>
          <w:lang w:eastAsia="fr-FR"/>
        </w:rPr>
        <w:t xml:space="preserve"> les projets particuliers supposant des équipements spécifiques (jeunes porteurs d’handicap) et justifiant la mobilisation de moyens particuliers.</w:t>
      </w:r>
    </w:p>
    <w:p w:rsidR="00D024D0" w:rsidRPr="008938A6" w:rsidRDefault="00D024D0" w:rsidP="00CF4B5A">
      <w:pPr>
        <w:numPr>
          <w:ilvl w:val="0"/>
          <w:numId w:val="6"/>
        </w:numPr>
        <w:spacing w:after="0" w:line="240" w:lineRule="auto"/>
        <w:jc w:val="both"/>
        <w:rPr>
          <w:rFonts w:ascii="Arial" w:hAnsi="Arial" w:cs="Arial"/>
          <w:bCs/>
          <w:sz w:val="18"/>
          <w:szCs w:val="18"/>
          <w:lang w:eastAsia="fr-FR"/>
        </w:rPr>
      </w:pPr>
      <w:r w:rsidRPr="008938A6">
        <w:rPr>
          <w:rFonts w:ascii="Arial" w:hAnsi="Arial" w:cs="Arial"/>
          <w:bCs/>
          <w:sz w:val="18"/>
          <w:szCs w:val="18"/>
          <w:lang w:eastAsia="fr-FR"/>
        </w:rPr>
        <w:t>Les projets bénéficiant de l’implication financière du service porteur du projet,</w:t>
      </w:r>
      <w:r>
        <w:rPr>
          <w:rFonts w:ascii="Arial" w:hAnsi="Arial" w:cs="Arial"/>
          <w:bCs/>
          <w:sz w:val="18"/>
          <w:szCs w:val="18"/>
          <w:lang w:eastAsia="fr-FR"/>
        </w:rPr>
        <w:t xml:space="preserve"> </w:t>
      </w:r>
      <w:r w:rsidRPr="008938A6">
        <w:rPr>
          <w:rFonts w:ascii="Arial" w:hAnsi="Arial" w:cs="Arial"/>
          <w:bCs/>
          <w:sz w:val="18"/>
          <w:szCs w:val="18"/>
          <w:lang w:eastAsia="fr-FR"/>
        </w:rPr>
        <w:t>Les projets émanant de structures publiques devront faire état d’un niveau d’autofinancement à hauteur de 20 % minimum, au-delà de la seule valorisation des frais éventuels d’encadrement / de coordination/ de logistique (ex : services jeunesse des municipalités) de même que les clubs de prévention agrées par les conseils généraux.</w:t>
      </w:r>
    </w:p>
    <w:p w:rsidR="00D024D0" w:rsidRDefault="00D024D0" w:rsidP="007B28AF">
      <w:pPr>
        <w:numPr>
          <w:ilvl w:val="0"/>
          <w:numId w:val="6"/>
        </w:numPr>
        <w:spacing w:after="0" w:line="240" w:lineRule="auto"/>
        <w:jc w:val="both"/>
        <w:rPr>
          <w:rFonts w:ascii="Arial" w:hAnsi="Arial" w:cs="Arial"/>
          <w:bCs/>
          <w:sz w:val="18"/>
          <w:szCs w:val="18"/>
          <w:lang w:eastAsia="fr-FR"/>
        </w:rPr>
      </w:pPr>
      <w:r w:rsidRPr="008938A6">
        <w:rPr>
          <w:rFonts w:ascii="Arial" w:hAnsi="Arial" w:cs="Arial"/>
          <w:bCs/>
          <w:sz w:val="18"/>
          <w:szCs w:val="18"/>
          <w:lang w:eastAsia="fr-FR"/>
        </w:rPr>
        <w:t>Les projets garantissant une participation, même symbolique, des bénéficiaires,</w:t>
      </w:r>
    </w:p>
    <w:p w:rsidR="00D024D0" w:rsidRPr="008938A6" w:rsidRDefault="00D024D0" w:rsidP="007B28AF">
      <w:pPr>
        <w:numPr>
          <w:ilvl w:val="0"/>
          <w:numId w:val="6"/>
        </w:numPr>
        <w:spacing w:after="0" w:line="240" w:lineRule="auto"/>
        <w:jc w:val="both"/>
        <w:rPr>
          <w:rFonts w:ascii="Arial" w:hAnsi="Arial" w:cs="Arial"/>
          <w:bCs/>
          <w:sz w:val="18"/>
          <w:szCs w:val="18"/>
          <w:lang w:eastAsia="fr-FR"/>
        </w:rPr>
      </w:pPr>
      <w:r w:rsidRPr="008938A6">
        <w:rPr>
          <w:rFonts w:ascii="Arial" w:hAnsi="Arial" w:cs="Arial"/>
          <w:bCs/>
          <w:sz w:val="18"/>
          <w:szCs w:val="18"/>
          <w:lang w:eastAsia="fr-FR"/>
        </w:rPr>
        <w:t>Les projets ne cumulant pas le bénéfice de plusieurs aides émanant directement ou indirectement de l’ANCV et du CGET,</w:t>
      </w:r>
    </w:p>
    <w:p w:rsidR="00D024D0" w:rsidRPr="008938A6" w:rsidRDefault="00D024D0" w:rsidP="00651BF9">
      <w:pPr>
        <w:numPr>
          <w:ilvl w:val="0"/>
          <w:numId w:val="6"/>
        </w:numPr>
        <w:spacing w:after="0" w:line="100" w:lineRule="atLeast"/>
        <w:jc w:val="both"/>
        <w:rPr>
          <w:rFonts w:ascii="Arial" w:hAnsi="Arial" w:cs="Arial"/>
          <w:bCs/>
          <w:sz w:val="18"/>
          <w:szCs w:val="18"/>
          <w:lang w:eastAsia="fr-FR"/>
        </w:rPr>
      </w:pPr>
      <w:r w:rsidRPr="008938A6">
        <w:rPr>
          <w:rFonts w:ascii="Arial" w:hAnsi="Arial" w:cs="Arial"/>
          <w:bCs/>
          <w:sz w:val="18"/>
          <w:szCs w:val="18"/>
          <w:lang w:eastAsia="fr-FR"/>
        </w:rPr>
        <w:t xml:space="preserve">Dans le cas de départs autonomes (sans encadrement sur place), la taille des groupes est limitée à </w:t>
      </w:r>
      <w:r w:rsidR="00C1232E">
        <w:rPr>
          <w:rFonts w:ascii="Arial" w:hAnsi="Arial" w:cs="Arial"/>
          <w:bCs/>
          <w:sz w:val="18"/>
          <w:szCs w:val="18"/>
          <w:lang w:eastAsia="fr-FR"/>
        </w:rPr>
        <w:t xml:space="preserve">5 </w:t>
      </w:r>
      <w:r w:rsidRPr="008938A6">
        <w:rPr>
          <w:rFonts w:ascii="Arial" w:hAnsi="Arial" w:cs="Arial"/>
          <w:bCs/>
          <w:sz w:val="18"/>
          <w:szCs w:val="18"/>
          <w:lang w:eastAsia="fr-FR"/>
        </w:rPr>
        <w:t>jeunes, et deux groupes émanant de la même structure porteuse de projets ne peuvent partir sur la même destination de vacances durant la même période,</w:t>
      </w:r>
    </w:p>
    <w:p w:rsidR="00D024D0" w:rsidRPr="008938A6" w:rsidRDefault="00D024D0" w:rsidP="00651BF9">
      <w:pPr>
        <w:numPr>
          <w:ilvl w:val="0"/>
          <w:numId w:val="6"/>
        </w:numPr>
        <w:spacing w:after="0" w:line="240" w:lineRule="auto"/>
        <w:jc w:val="both"/>
        <w:rPr>
          <w:rFonts w:ascii="Arial" w:hAnsi="Arial" w:cs="Arial"/>
          <w:bCs/>
          <w:sz w:val="18"/>
          <w:szCs w:val="18"/>
          <w:lang w:eastAsia="fr-FR"/>
        </w:rPr>
      </w:pPr>
      <w:r w:rsidRPr="008938A6">
        <w:rPr>
          <w:rFonts w:ascii="Arial" w:hAnsi="Arial" w:cs="Arial"/>
          <w:bCs/>
          <w:sz w:val="18"/>
          <w:szCs w:val="18"/>
          <w:lang w:eastAsia="fr-FR"/>
        </w:rPr>
        <w:t xml:space="preserve">Dans le cas de départs encadrés concernant des mineurs, le projet devra répondre à </w:t>
      </w:r>
      <w:smartTag w:uri="urn:schemas-microsoft-com:office:smarttags" w:element="PersonName">
        <w:smartTagPr>
          <w:attr w:name="ProductID" w:val="la Commission"/>
        </w:smartTagPr>
        <w:r w:rsidRPr="008938A6">
          <w:rPr>
            <w:rFonts w:ascii="Arial" w:hAnsi="Arial" w:cs="Arial"/>
            <w:bCs/>
            <w:sz w:val="18"/>
            <w:szCs w:val="18"/>
            <w:lang w:eastAsia="fr-FR"/>
          </w:rPr>
          <w:t>la réglementation Jeunesse</w:t>
        </w:r>
      </w:smartTag>
      <w:r w:rsidRPr="008938A6">
        <w:rPr>
          <w:rFonts w:ascii="Arial" w:hAnsi="Arial" w:cs="Arial"/>
          <w:bCs/>
          <w:sz w:val="18"/>
          <w:szCs w:val="18"/>
          <w:lang w:eastAsia="fr-FR"/>
        </w:rPr>
        <w:t xml:space="preserve"> et Sports,</w:t>
      </w:r>
    </w:p>
    <w:p w:rsidR="00A322DE" w:rsidRPr="00A322DE" w:rsidRDefault="00D024D0" w:rsidP="008938A6">
      <w:pPr>
        <w:numPr>
          <w:ilvl w:val="0"/>
          <w:numId w:val="6"/>
        </w:numPr>
        <w:spacing w:after="0" w:line="240" w:lineRule="auto"/>
        <w:jc w:val="both"/>
        <w:rPr>
          <w:rFonts w:ascii="Arial" w:hAnsi="Arial" w:cs="Arial"/>
          <w:sz w:val="18"/>
          <w:szCs w:val="18"/>
          <w:lang w:eastAsia="fr-FR"/>
        </w:rPr>
      </w:pPr>
      <w:r w:rsidRPr="00A322DE">
        <w:rPr>
          <w:rFonts w:ascii="Arial" w:hAnsi="Arial" w:cs="Arial"/>
          <w:bCs/>
          <w:sz w:val="18"/>
          <w:szCs w:val="18"/>
          <w:lang w:eastAsia="fr-FR"/>
        </w:rPr>
        <w:t xml:space="preserve">Les projets d’une durée de </w:t>
      </w:r>
      <w:r w:rsidR="00A322DE" w:rsidRPr="00A322DE">
        <w:rPr>
          <w:rFonts w:ascii="Arial" w:hAnsi="Arial" w:cs="Arial"/>
          <w:bCs/>
          <w:sz w:val="18"/>
          <w:szCs w:val="18"/>
          <w:lang w:eastAsia="fr-FR"/>
        </w:rPr>
        <w:t>4 jours (3 nuits) à  14</w:t>
      </w:r>
      <w:r w:rsidRPr="00A322DE">
        <w:rPr>
          <w:rFonts w:ascii="Arial" w:hAnsi="Arial" w:cs="Arial"/>
          <w:bCs/>
          <w:sz w:val="18"/>
          <w:szCs w:val="18"/>
          <w:lang w:eastAsia="fr-FR"/>
        </w:rPr>
        <w:t xml:space="preserve"> jours</w:t>
      </w:r>
      <w:r w:rsidR="00C1232E" w:rsidRPr="00A322DE">
        <w:rPr>
          <w:rFonts w:ascii="Arial" w:hAnsi="Arial" w:cs="Arial"/>
          <w:bCs/>
          <w:sz w:val="18"/>
          <w:szCs w:val="18"/>
          <w:lang w:eastAsia="fr-FR"/>
        </w:rPr>
        <w:t xml:space="preserve"> </w:t>
      </w:r>
      <w:r w:rsidR="00A322DE" w:rsidRPr="00A322DE">
        <w:rPr>
          <w:rFonts w:ascii="Arial" w:hAnsi="Arial" w:cs="Arial"/>
          <w:bCs/>
          <w:sz w:val="18"/>
          <w:szCs w:val="18"/>
          <w:lang w:eastAsia="fr-FR"/>
        </w:rPr>
        <w:t>(13</w:t>
      </w:r>
      <w:r w:rsidRPr="00A322DE">
        <w:rPr>
          <w:rFonts w:ascii="Arial" w:hAnsi="Arial" w:cs="Arial"/>
          <w:bCs/>
          <w:sz w:val="18"/>
          <w:szCs w:val="18"/>
          <w:lang w:eastAsia="fr-FR"/>
        </w:rPr>
        <w:t xml:space="preserve"> nuits). </w:t>
      </w:r>
    </w:p>
    <w:p w:rsidR="00D024D0" w:rsidRPr="00A322DE" w:rsidRDefault="00D024D0" w:rsidP="008938A6">
      <w:pPr>
        <w:numPr>
          <w:ilvl w:val="0"/>
          <w:numId w:val="6"/>
        </w:numPr>
        <w:spacing w:after="0" w:line="240" w:lineRule="auto"/>
        <w:jc w:val="both"/>
        <w:rPr>
          <w:rFonts w:ascii="Arial" w:hAnsi="Arial" w:cs="Arial"/>
          <w:sz w:val="18"/>
          <w:szCs w:val="18"/>
          <w:lang w:eastAsia="fr-FR"/>
        </w:rPr>
      </w:pPr>
      <w:r w:rsidRPr="00A322DE">
        <w:rPr>
          <w:rFonts w:ascii="Arial" w:hAnsi="Arial" w:cs="Arial"/>
          <w:sz w:val="18"/>
          <w:szCs w:val="18"/>
          <w:lang w:eastAsia="fr-FR"/>
        </w:rPr>
        <w:t xml:space="preserve">Les projets se déroulant tout au long de l’année en </w:t>
      </w:r>
      <w:r w:rsidR="00C1232E" w:rsidRPr="00A322DE">
        <w:rPr>
          <w:rFonts w:ascii="Arial" w:hAnsi="Arial" w:cs="Arial"/>
          <w:sz w:val="18"/>
          <w:szCs w:val="18"/>
          <w:lang w:eastAsia="fr-FR"/>
        </w:rPr>
        <w:t>France et en Union Européenne (</w:t>
      </w:r>
      <w:r w:rsidRPr="00A322DE">
        <w:rPr>
          <w:rFonts w:ascii="Arial" w:hAnsi="Arial" w:cs="Arial"/>
          <w:sz w:val="18"/>
          <w:szCs w:val="18"/>
          <w:lang w:eastAsia="fr-FR"/>
        </w:rPr>
        <w:t>durant ou hors des périodes de congés</w:t>
      </w:r>
      <w:r w:rsidR="00A322DE">
        <w:rPr>
          <w:rFonts w:ascii="Arial" w:hAnsi="Arial" w:cs="Arial"/>
          <w:sz w:val="18"/>
          <w:szCs w:val="18"/>
          <w:lang w:eastAsia="fr-FR"/>
        </w:rPr>
        <w:t xml:space="preserve"> scolaires)</w:t>
      </w:r>
    </w:p>
    <w:p w:rsidR="00D024D0" w:rsidRPr="008938A6" w:rsidRDefault="00D024D0" w:rsidP="008938A6">
      <w:pPr>
        <w:numPr>
          <w:ilvl w:val="0"/>
          <w:numId w:val="6"/>
        </w:numPr>
        <w:spacing w:after="0" w:line="240" w:lineRule="auto"/>
        <w:jc w:val="both"/>
        <w:rPr>
          <w:rFonts w:ascii="Arial" w:hAnsi="Arial" w:cs="Arial"/>
          <w:b/>
          <w:sz w:val="18"/>
          <w:szCs w:val="18"/>
          <w:lang w:eastAsia="fr-FR"/>
        </w:rPr>
      </w:pPr>
      <w:r w:rsidRPr="008938A6">
        <w:rPr>
          <w:rFonts w:ascii="Arial" w:hAnsi="Arial" w:cs="Arial"/>
          <w:sz w:val="18"/>
          <w:szCs w:val="18"/>
          <w:lang w:eastAsia="fr-FR"/>
        </w:rPr>
        <w:t>Seront privilégiés les projets se</w:t>
      </w:r>
      <w:r w:rsidRPr="008938A6">
        <w:rPr>
          <w:rFonts w:ascii="Arial" w:hAnsi="Arial" w:cs="Arial"/>
          <w:b/>
          <w:sz w:val="18"/>
          <w:szCs w:val="18"/>
          <w:lang w:eastAsia="fr-FR"/>
        </w:rPr>
        <w:t xml:space="preserve"> déroulant </w:t>
      </w:r>
      <w:r>
        <w:rPr>
          <w:rFonts w:ascii="Arial" w:hAnsi="Arial" w:cs="Arial"/>
          <w:b/>
          <w:sz w:val="18"/>
          <w:szCs w:val="18"/>
          <w:lang w:eastAsia="fr-FR"/>
        </w:rPr>
        <w:t>à l’étranger dans un pays membre de l’</w:t>
      </w:r>
      <w:r w:rsidRPr="008938A6">
        <w:rPr>
          <w:rFonts w:ascii="Arial" w:hAnsi="Arial" w:cs="Arial"/>
          <w:b/>
          <w:sz w:val="18"/>
          <w:szCs w:val="18"/>
          <w:lang w:eastAsia="fr-FR"/>
        </w:rPr>
        <w:t xml:space="preserve">Union Européenne </w:t>
      </w:r>
    </w:p>
    <w:p w:rsidR="00D024D0" w:rsidRDefault="00D024D0" w:rsidP="008938A6">
      <w:pPr>
        <w:numPr>
          <w:ilvl w:val="0"/>
          <w:numId w:val="6"/>
        </w:numPr>
        <w:spacing w:after="0" w:line="240" w:lineRule="auto"/>
        <w:jc w:val="both"/>
        <w:rPr>
          <w:rFonts w:ascii="Arial" w:hAnsi="Arial" w:cs="Arial"/>
          <w:bCs/>
          <w:sz w:val="18"/>
          <w:szCs w:val="18"/>
          <w:lang w:eastAsia="fr-FR"/>
        </w:rPr>
      </w:pPr>
      <w:r w:rsidRPr="008938A6">
        <w:rPr>
          <w:rFonts w:ascii="Arial" w:hAnsi="Arial" w:cs="Arial"/>
          <w:bCs/>
          <w:sz w:val="18"/>
          <w:szCs w:val="18"/>
          <w:lang w:eastAsia="fr-FR"/>
        </w:rPr>
        <w:t>Les projets ne doivent pas être mis en œuvre au moment de leur présentation en commission d’attribution.</w:t>
      </w:r>
    </w:p>
    <w:p w:rsidR="00D024D0" w:rsidRPr="008938A6" w:rsidRDefault="00D024D0" w:rsidP="00651BF9">
      <w:pPr>
        <w:numPr>
          <w:ilvl w:val="0"/>
          <w:numId w:val="6"/>
        </w:numPr>
        <w:spacing w:after="0" w:line="240" w:lineRule="auto"/>
        <w:jc w:val="both"/>
        <w:rPr>
          <w:rFonts w:ascii="Arial" w:hAnsi="Arial" w:cs="Arial"/>
          <w:bCs/>
          <w:sz w:val="18"/>
          <w:szCs w:val="18"/>
          <w:lang w:eastAsia="fr-FR"/>
        </w:rPr>
      </w:pPr>
      <w:r w:rsidRPr="008938A6">
        <w:rPr>
          <w:rFonts w:ascii="Arial" w:hAnsi="Arial" w:cs="Arial"/>
          <w:bCs/>
          <w:sz w:val="18"/>
          <w:szCs w:val="18"/>
          <w:lang w:eastAsia="fr-FR"/>
        </w:rPr>
        <w:t>Les</w:t>
      </w:r>
      <w:r>
        <w:rPr>
          <w:rFonts w:ascii="Arial" w:hAnsi="Arial" w:cs="Arial"/>
          <w:bCs/>
          <w:sz w:val="18"/>
          <w:szCs w:val="18"/>
          <w:lang w:eastAsia="fr-FR"/>
        </w:rPr>
        <w:t xml:space="preserve"> séjours hors France ou Union Européenne sont exclus.</w:t>
      </w:r>
    </w:p>
    <w:p w:rsidR="00D024D0" w:rsidRPr="008938A6" w:rsidRDefault="00D024D0" w:rsidP="008938A6">
      <w:pPr>
        <w:spacing w:after="0" w:line="240" w:lineRule="auto"/>
        <w:rPr>
          <w:rFonts w:ascii="Arial" w:hAnsi="Arial" w:cs="Arial"/>
          <w:b/>
          <w:sz w:val="18"/>
          <w:szCs w:val="18"/>
          <w:lang w:eastAsia="fr-FR"/>
        </w:rPr>
      </w:pPr>
    </w:p>
    <w:p w:rsidR="00D024D0" w:rsidRPr="008938A6" w:rsidRDefault="00D024D0" w:rsidP="008938A6">
      <w:pPr>
        <w:spacing w:after="0" w:line="240" w:lineRule="auto"/>
        <w:rPr>
          <w:rFonts w:ascii="Arial" w:hAnsi="Arial" w:cs="Arial"/>
          <w:b/>
          <w:sz w:val="18"/>
          <w:szCs w:val="18"/>
          <w:lang w:eastAsia="fr-FR"/>
        </w:rPr>
      </w:pPr>
    </w:p>
    <w:p w:rsidR="00D024D0" w:rsidRPr="007B28AF" w:rsidRDefault="00D024D0" w:rsidP="007B28AF">
      <w:pPr>
        <w:spacing w:after="0" w:line="180" w:lineRule="atLeast"/>
        <w:jc w:val="both"/>
        <w:rPr>
          <w:rFonts w:ascii="Arial" w:hAnsi="Arial" w:cs="Arial"/>
          <w:b/>
          <w:lang w:eastAsia="fr-FR"/>
        </w:rPr>
      </w:pPr>
      <w:r w:rsidRPr="007B28AF">
        <w:rPr>
          <w:rFonts w:ascii="Arial" w:hAnsi="Arial" w:cs="Arial"/>
          <w:b/>
          <w:lang w:eastAsia="fr-FR"/>
        </w:rPr>
        <w:t>Quel montant d</w:t>
      </w:r>
      <w:r w:rsidRPr="00D90F7F">
        <w:rPr>
          <w:rFonts w:ascii="Arial" w:hAnsi="Arial" w:cs="Arial"/>
          <w:b/>
          <w:lang w:eastAsia="fr-FR"/>
        </w:rPr>
        <w:t>’</w:t>
      </w:r>
      <w:r w:rsidRPr="007B28AF">
        <w:rPr>
          <w:rFonts w:ascii="Arial" w:hAnsi="Arial" w:cs="Arial"/>
          <w:b/>
          <w:lang w:eastAsia="fr-FR"/>
        </w:rPr>
        <w:t>aide</w:t>
      </w:r>
      <w:r w:rsidRPr="00D90F7F">
        <w:rPr>
          <w:rFonts w:ascii="Arial" w:hAnsi="Arial" w:cs="Arial"/>
          <w:b/>
          <w:lang w:eastAsia="fr-FR"/>
        </w:rPr>
        <w:t> </w:t>
      </w:r>
      <w:r w:rsidRPr="007B28AF">
        <w:rPr>
          <w:rFonts w:ascii="Arial" w:hAnsi="Arial" w:cs="Arial"/>
          <w:b/>
          <w:lang w:eastAsia="fr-FR"/>
        </w:rPr>
        <w:t xml:space="preserve">? </w:t>
      </w:r>
    </w:p>
    <w:p w:rsidR="00D024D0" w:rsidRDefault="00D024D0" w:rsidP="008938A6">
      <w:pPr>
        <w:spacing w:after="0" w:line="240" w:lineRule="auto"/>
        <w:rPr>
          <w:rFonts w:ascii="Arial" w:hAnsi="Arial" w:cs="Arial"/>
          <w:b/>
          <w:sz w:val="18"/>
          <w:szCs w:val="18"/>
          <w:lang w:eastAsia="fr-FR"/>
        </w:rPr>
      </w:pPr>
    </w:p>
    <w:p w:rsidR="00D024D0" w:rsidRPr="008938A6" w:rsidRDefault="00D024D0" w:rsidP="008938A6">
      <w:pPr>
        <w:spacing w:after="0" w:line="240" w:lineRule="auto"/>
        <w:jc w:val="both"/>
        <w:rPr>
          <w:rFonts w:ascii="Arial" w:hAnsi="Arial" w:cs="Arial"/>
          <w:sz w:val="18"/>
          <w:szCs w:val="18"/>
          <w:lang w:eastAsia="fr-FR"/>
        </w:rPr>
      </w:pPr>
      <w:r w:rsidRPr="008938A6">
        <w:rPr>
          <w:rFonts w:ascii="Arial" w:hAnsi="Arial" w:cs="Arial"/>
          <w:sz w:val="18"/>
          <w:szCs w:val="18"/>
          <w:lang w:eastAsia="fr-FR"/>
        </w:rPr>
        <w:t>:</w:t>
      </w:r>
    </w:p>
    <w:p w:rsidR="00D024D0" w:rsidRDefault="00D024D0" w:rsidP="008938A6">
      <w:pPr>
        <w:spacing w:after="0" w:line="240" w:lineRule="auto"/>
        <w:rPr>
          <w:rFonts w:ascii="Arial" w:hAnsi="Arial" w:cs="Arial"/>
          <w:b/>
          <w:sz w:val="18"/>
          <w:szCs w:val="18"/>
          <w:lang w:eastAsia="fr-FR"/>
        </w:rPr>
      </w:pPr>
      <w:r>
        <w:rPr>
          <w:rFonts w:ascii="Arial" w:hAnsi="Arial" w:cs="Arial"/>
          <w:b/>
          <w:sz w:val="18"/>
          <w:szCs w:val="18"/>
          <w:lang w:eastAsia="fr-FR"/>
        </w:rPr>
        <w:t>Le soutien financier de l’ANCV et du CGET ne pourra dépasser les 50% du coût total du projet plafonné à</w:t>
      </w:r>
    </w:p>
    <w:p w:rsidR="00D024D0" w:rsidRDefault="00C1232E" w:rsidP="007B28AF">
      <w:pPr>
        <w:pStyle w:val="Paragraphedeliste"/>
        <w:numPr>
          <w:ilvl w:val="0"/>
          <w:numId w:val="7"/>
        </w:numPr>
        <w:spacing w:after="0" w:line="240" w:lineRule="auto"/>
        <w:rPr>
          <w:rFonts w:ascii="Arial" w:hAnsi="Arial" w:cs="Arial"/>
          <w:b/>
          <w:sz w:val="18"/>
          <w:szCs w:val="18"/>
          <w:lang w:eastAsia="fr-FR"/>
        </w:rPr>
      </w:pPr>
      <w:r>
        <w:rPr>
          <w:rFonts w:ascii="Arial" w:hAnsi="Arial" w:cs="Arial"/>
          <w:b/>
          <w:sz w:val="18"/>
          <w:szCs w:val="18"/>
          <w:lang w:eastAsia="fr-FR"/>
        </w:rPr>
        <w:t>35</w:t>
      </w:r>
      <w:r w:rsidR="00D024D0">
        <w:rPr>
          <w:rFonts w:ascii="Arial" w:hAnsi="Arial" w:cs="Arial"/>
          <w:b/>
          <w:sz w:val="18"/>
          <w:szCs w:val="18"/>
          <w:lang w:eastAsia="fr-FR"/>
        </w:rPr>
        <w:t>0 € pour les séjours en France</w:t>
      </w:r>
    </w:p>
    <w:p w:rsidR="00D024D0" w:rsidRPr="007B28AF" w:rsidRDefault="00C1232E" w:rsidP="007B28AF">
      <w:pPr>
        <w:pStyle w:val="Paragraphedeliste"/>
        <w:numPr>
          <w:ilvl w:val="0"/>
          <w:numId w:val="7"/>
        </w:numPr>
        <w:spacing w:after="0" w:line="240" w:lineRule="auto"/>
        <w:rPr>
          <w:rFonts w:ascii="Arial" w:hAnsi="Arial" w:cs="Arial"/>
          <w:b/>
          <w:sz w:val="18"/>
          <w:szCs w:val="18"/>
          <w:lang w:eastAsia="fr-FR"/>
        </w:rPr>
      </w:pPr>
      <w:r>
        <w:rPr>
          <w:rFonts w:ascii="Arial" w:hAnsi="Arial" w:cs="Arial"/>
          <w:b/>
          <w:sz w:val="18"/>
          <w:szCs w:val="18"/>
          <w:lang w:eastAsia="fr-FR"/>
        </w:rPr>
        <w:t>45</w:t>
      </w:r>
      <w:r w:rsidR="00D024D0">
        <w:rPr>
          <w:rFonts w:ascii="Arial" w:hAnsi="Arial" w:cs="Arial"/>
          <w:b/>
          <w:sz w:val="18"/>
          <w:szCs w:val="18"/>
          <w:lang w:eastAsia="fr-FR"/>
        </w:rPr>
        <w:t>0 € pour les séjours en UE</w:t>
      </w:r>
    </w:p>
    <w:p w:rsidR="00D024D0" w:rsidRDefault="00D024D0" w:rsidP="008938A6">
      <w:pPr>
        <w:spacing w:after="0" w:line="240" w:lineRule="auto"/>
        <w:rPr>
          <w:rFonts w:ascii="Arial" w:hAnsi="Arial" w:cs="Arial"/>
          <w:b/>
          <w:sz w:val="18"/>
          <w:szCs w:val="18"/>
          <w:lang w:eastAsia="fr-FR"/>
        </w:rPr>
      </w:pPr>
      <w:r>
        <w:rPr>
          <w:rFonts w:ascii="Arial" w:hAnsi="Arial" w:cs="Arial"/>
          <w:b/>
          <w:sz w:val="18"/>
          <w:szCs w:val="18"/>
          <w:lang w:eastAsia="fr-FR"/>
        </w:rPr>
        <w:br w:type="page"/>
      </w:r>
    </w:p>
    <w:p w:rsidR="00D024D0" w:rsidRPr="007B28AF" w:rsidRDefault="00D024D0" w:rsidP="007B28AF">
      <w:pPr>
        <w:spacing w:after="0" w:line="180" w:lineRule="atLeast"/>
        <w:jc w:val="both"/>
        <w:rPr>
          <w:rFonts w:ascii="Arial" w:hAnsi="Arial" w:cs="Arial"/>
          <w:b/>
          <w:lang w:eastAsia="fr-FR"/>
        </w:rPr>
      </w:pPr>
      <w:r w:rsidRPr="007B28AF">
        <w:rPr>
          <w:rFonts w:ascii="Arial" w:hAnsi="Arial" w:cs="Arial"/>
          <w:b/>
          <w:lang w:eastAsia="fr-FR"/>
        </w:rPr>
        <w:lastRenderedPageBreak/>
        <w:t>Comment présenter un projet pour obtenir une demande d</w:t>
      </w:r>
      <w:r w:rsidRPr="002D50E2">
        <w:rPr>
          <w:rFonts w:ascii="Arial" w:hAnsi="Arial" w:cs="Arial"/>
          <w:b/>
          <w:lang w:eastAsia="fr-FR"/>
        </w:rPr>
        <w:t>’</w:t>
      </w:r>
      <w:r w:rsidRPr="007B28AF">
        <w:rPr>
          <w:rFonts w:ascii="Arial" w:hAnsi="Arial" w:cs="Arial"/>
          <w:b/>
          <w:lang w:eastAsia="fr-FR"/>
        </w:rPr>
        <w:t>aide financière</w:t>
      </w:r>
      <w:r w:rsidRPr="002D50E2">
        <w:rPr>
          <w:rFonts w:ascii="Arial" w:hAnsi="Arial" w:cs="Arial"/>
          <w:b/>
          <w:lang w:eastAsia="fr-FR"/>
        </w:rPr>
        <w:t> </w:t>
      </w:r>
      <w:r w:rsidRPr="007B28AF">
        <w:rPr>
          <w:rFonts w:ascii="Arial" w:hAnsi="Arial" w:cs="Arial"/>
          <w:b/>
          <w:lang w:eastAsia="fr-FR"/>
        </w:rPr>
        <w:t>?</w:t>
      </w:r>
    </w:p>
    <w:p w:rsidR="00D024D0" w:rsidRDefault="00D024D0" w:rsidP="008938A6">
      <w:pPr>
        <w:spacing w:after="0" w:line="240" w:lineRule="auto"/>
        <w:jc w:val="both"/>
        <w:rPr>
          <w:rFonts w:ascii="Arial" w:hAnsi="Arial" w:cs="Arial"/>
          <w:b/>
          <w:bCs/>
          <w:sz w:val="18"/>
          <w:szCs w:val="18"/>
          <w:lang w:eastAsia="fr-FR"/>
        </w:rPr>
      </w:pPr>
    </w:p>
    <w:p w:rsidR="00D024D0" w:rsidRDefault="00D024D0" w:rsidP="008938A6">
      <w:pPr>
        <w:spacing w:after="0" w:line="240" w:lineRule="auto"/>
        <w:jc w:val="both"/>
        <w:rPr>
          <w:rFonts w:ascii="Arial" w:hAnsi="Arial" w:cs="Arial"/>
          <w:b/>
          <w:bCs/>
          <w:sz w:val="18"/>
          <w:szCs w:val="18"/>
          <w:lang w:eastAsia="fr-FR"/>
        </w:rPr>
      </w:pPr>
    </w:p>
    <w:p w:rsidR="00D024D0" w:rsidRDefault="00D024D0" w:rsidP="007B28AF">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sz w:val="18"/>
          <w:szCs w:val="18"/>
          <w:lang w:eastAsia="fr-FR"/>
        </w:rPr>
      </w:pPr>
      <w:r>
        <w:rPr>
          <w:rFonts w:ascii="Arial" w:hAnsi="Arial" w:cs="Arial"/>
          <w:b/>
          <w:bCs/>
          <w:sz w:val="18"/>
          <w:szCs w:val="18"/>
          <w:lang w:eastAsia="fr-FR"/>
        </w:rPr>
        <w:t>Attention : nous vous conseillons de lire très attentivement cette partie, qui vise à vous guider dans la formalisation et la transmission de vos projets.</w:t>
      </w:r>
    </w:p>
    <w:p w:rsidR="00D024D0" w:rsidRDefault="00D024D0" w:rsidP="007B28AF">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sz w:val="18"/>
          <w:szCs w:val="18"/>
          <w:lang w:eastAsia="fr-FR"/>
        </w:rPr>
      </w:pPr>
      <w:r>
        <w:rPr>
          <w:rFonts w:ascii="Arial" w:hAnsi="Arial" w:cs="Arial"/>
          <w:b/>
          <w:bCs/>
          <w:sz w:val="18"/>
          <w:szCs w:val="18"/>
          <w:lang w:eastAsia="fr-FR"/>
        </w:rPr>
        <w:t>Les projets qui ne s’inscriront pas dans cette procédure risquent de ne pouvoir être examinés par la Commission nationale.</w:t>
      </w:r>
    </w:p>
    <w:p w:rsidR="00D024D0" w:rsidRDefault="00D024D0" w:rsidP="008938A6">
      <w:pPr>
        <w:spacing w:after="0" w:line="240" w:lineRule="auto"/>
        <w:jc w:val="both"/>
        <w:rPr>
          <w:rFonts w:ascii="Arial" w:hAnsi="Arial" w:cs="Arial"/>
          <w:b/>
          <w:bCs/>
          <w:sz w:val="18"/>
          <w:szCs w:val="18"/>
          <w:lang w:eastAsia="fr-FR"/>
        </w:rPr>
      </w:pPr>
    </w:p>
    <w:p w:rsidR="00D024D0" w:rsidRDefault="00D024D0" w:rsidP="008938A6">
      <w:pPr>
        <w:spacing w:after="0" w:line="240" w:lineRule="auto"/>
        <w:jc w:val="both"/>
        <w:rPr>
          <w:rFonts w:ascii="Arial" w:hAnsi="Arial" w:cs="Arial"/>
          <w:b/>
          <w:bCs/>
          <w:sz w:val="18"/>
          <w:szCs w:val="18"/>
          <w:lang w:eastAsia="fr-FR"/>
        </w:rPr>
      </w:pPr>
    </w:p>
    <w:p w:rsidR="00D024D0" w:rsidRPr="008938A6" w:rsidRDefault="00D024D0" w:rsidP="008938A6">
      <w:pPr>
        <w:spacing w:after="0" w:line="240" w:lineRule="auto"/>
        <w:jc w:val="both"/>
        <w:rPr>
          <w:rFonts w:ascii="Arial" w:hAnsi="Arial" w:cs="Arial"/>
          <w:b/>
          <w:bCs/>
          <w:sz w:val="18"/>
          <w:szCs w:val="18"/>
          <w:lang w:eastAsia="fr-FR"/>
        </w:rPr>
      </w:pPr>
      <w:r w:rsidRPr="008938A6">
        <w:rPr>
          <w:rFonts w:ascii="Arial" w:hAnsi="Arial" w:cs="Arial"/>
          <w:b/>
          <w:bCs/>
          <w:sz w:val="18"/>
          <w:szCs w:val="18"/>
          <w:lang w:eastAsia="fr-FR"/>
        </w:rPr>
        <w:t>Remplissez le doss</w:t>
      </w:r>
      <w:r w:rsidR="008B1F9F">
        <w:rPr>
          <w:rFonts w:ascii="Arial" w:hAnsi="Arial" w:cs="Arial"/>
          <w:b/>
          <w:bCs/>
          <w:sz w:val="18"/>
          <w:szCs w:val="18"/>
          <w:lang w:eastAsia="fr-FR"/>
        </w:rPr>
        <w:t>ier de demande CERFA n° 12156</w:t>
      </w:r>
      <w:r w:rsidR="00C1232E">
        <w:rPr>
          <w:rFonts w:ascii="Arial" w:hAnsi="Arial" w:cs="Arial"/>
          <w:b/>
          <w:bCs/>
          <w:sz w:val="18"/>
          <w:szCs w:val="18"/>
          <w:lang w:eastAsia="fr-FR"/>
        </w:rPr>
        <w:t xml:space="preserve"> </w:t>
      </w:r>
      <w:r w:rsidRPr="008938A6">
        <w:rPr>
          <w:rFonts w:ascii="Arial" w:hAnsi="Arial" w:cs="Arial"/>
          <w:b/>
          <w:bCs/>
          <w:sz w:val="18"/>
          <w:szCs w:val="18"/>
          <w:lang w:eastAsia="fr-FR"/>
        </w:rPr>
        <w:t>uniquement en ligne via le site extranet dédié : http://</w:t>
      </w:r>
      <w:r w:rsidR="00C1232E">
        <w:rPr>
          <w:rFonts w:ascii="Arial" w:hAnsi="Arial" w:cs="Arial"/>
          <w:b/>
          <w:bCs/>
          <w:sz w:val="18"/>
          <w:szCs w:val="18"/>
          <w:lang w:eastAsia="fr-FR"/>
        </w:rPr>
        <w:t>usager-dauphin.cget.gouv.fr</w:t>
      </w:r>
    </w:p>
    <w:p w:rsidR="00D024D0" w:rsidRPr="008938A6" w:rsidRDefault="00D024D0" w:rsidP="008938A6">
      <w:pPr>
        <w:numPr>
          <w:ilvl w:val="0"/>
          <w:numId w:val="5"/>
        </w:numPr>
        <w:spacing w:after="0" w:line="240" w:lineRule="auto"/>
        <w:jc w:val="both"/>
        <w:rPr>
          <w:rFonts w:ascii="Arial" w:hAnsi="Arial" w:cs="Arial"/>
          <w:sz w:val="18"/>
          <w:szCs w:val="18"/>
          <w:lang w:eastAsia="fr-FR"/>
        </w:rPr>
      </w:pPr>
      <w:r w:rsidRPr="008938A6">
        <w:rPr>
          <w:rFonts w:ascii="Arial" w:hAnsi="Arial" w:cs="Arial"/>
          <w:sz w:val="18"/>
          <w:szCs w:val="18"/>
          <w:lang w:eastAsia="fr-FR"/>
        </w:rPr>
        <w:t>Dans la rubrique bénéf</w:t>
      </w:r>
      <w:r w:rsidR="008B1F9F">
        <w:rPr>
          <w:rFonts w:ascii="Arial" w:hAnsi="Arial" w:cs="Arial"/>
          <w:sz w:val="18"/>
          <w:szCs w:val="18"/>
          <w:lang w:eastAsia="fr-FR"/>
        </w:rPr>
        <w:t xml:space="preserve">iciaire du dossier </w:t>
      </w:r>
      <w:proofErr w:type="spellStart"/>
      <w:r w:rsidR="008B1F9F">
        <w:rPr>
          <w:rFonts w:ascii="Arial" w:hAnsi="Arial" w:cs="Arial"/>
          <w:sz w:val="18"/>
          <w:szCs w:val="18"/>
          <w:lang w:eastAsia="fr-FR"/>
        </w:rPr>
        <w:t>cerfa</w:t>
      </w:r>
      <w:proofErr w:type="spellEnd"/>
      <w:r w:rsidRPr="008938A6">
        <w:rPr>
          <w:rFonts w:ascii="Arial" w:hAnsi="Arial" w:cs="Arial"/>
          <w:sz w:val="18"/>
          <w:szCs w:val="18"/>
          <w:lang w:eastAsia="fr-FR"/>
        </w:rPr>
        <w:t xml:space="preserve">, la structure devra mentionner clairement le nombre de participants, leur nom et prénom, leur </w:t>
      </w:r>
      <w:r>
        <w:rPr>
          <w:rFonts w:ascii="Arial" w:hAnsi="Arial" w:cs="Arial"/>
          <w:sz w:val="18"/>
          <w:szCs w:val="18"/>
          <w:lang w:eastAsia="fr-FR"/>
        </w:rPr>
        <w:t>genre</w:t>
      </w:r>
      <w:r w:rsidRPr="008938A6">
        <w:rPr>
          <w:rFonts w:ascii="Arial" w:hAnsi="Arial" w:cs="Arial"/>
          <w:sz w:val="18"/>
          <w:szCs w:val="18"/>
          <w:lang w:eastAsia="fr-FR"/>
        </w:rPr>
        <w:t xml:space="preserve">, leur âge, leur commune de résidence, leur situation sociale et leur nombre d’expériences de départ en vacances ; </w:t>
      </w:r>
    </w:p>
    <w:p w:rsidR="00D024D0" w:rsidRPr="008938A6" w:rsidRDefault="00D024D0" w:rsidP="008938A6">
      <w:pPr>
        <w:numPr>
          <w:ilvl w:val="0"/>
          <w:numId w:val="5"/>
        </w:numPr>
        <w:spacing w:after="0" w:line="240" w:lineRule="auto"/>
        <w:jc w:val="both"/>
        <w:rPr>
          <w:rFonts w:ascii="Arial" w:hAnsi="Arial" w:cs="Arial"/>
          <w:sz w:val="18"/>
          <w:szCs w:val="18"/>
          <w:lang w:eastAsia="fr-FR"/>
        </w:rPr>
      </w:pPr>
      <w:r w:rsidRPr="008938A6">
        <w:rPr>
          <w:rFonts w:ascii="Arial" w:hAnsi="Arial" w:cs="Arial"/>
          <w:sz w:val="18"/>
          <w:szCs w:val="18"/>
          <w:lang w:eastAsia="fr-FR"/>
        </w:rPr>
        <w:t>Etant donné que seul le coût du séjour est pris en compte</w:t>
      </w:r>
      <w:r>
        <w:rPr>
          <w:rFonts w:ascii="Arial" w:hAnsi="Arial" w:cs="Arial"/>
          <w:sz w:val="18"/>
          <w:szCs w:val="18"/>
          <w:lang w:eastAsia="fr-FR"/>
        </w:rPr>
        <w:t xml:space="preserve"> (les frais généraux, de personnel et d’amortissement sont exclus de l’assiette éligible)</w:t>
      </w:r>
      <w:r w:rsidRPr="008938A6">
        <w:rPr>
          <w:rFonts w:ascii="Arial" w:hAnsi="Arial" w:cs="Arial"/>
          <w:sz w:val="18"/>
          <w:szCs w:val="18"/>
          <w:lang w:eastAsia="fr-FR"/>
        </w:rPr>
        <w:t>, le porteur de projet doit préciser la nature des dépenses en indiquant pour chacun des postes suivantes leur montant : transport, hébergemen</w:t>
      </w:r>
      <w:r w:rsidR="00A322DE">
        <w:rPr>
          <w:rFonts w:ascii="Arial" w:hAnsi="Arial" w:cs="Arial"/>
          <w:sz w:val="18"/>
          <w:szCs w:val="18"/>
          <w:lang w:eastAsia="fr-FR"/>
        </w:rPr>
        <w:t xml:space="preserve">t, activité, alimentation. </w:t>
      </w:r>
      <w:r w:rsidRPr="008938A6">
        <w:rPr>
          <w:rFonts w:ascii="Arial" w:hAnsi="Arial" w:cs="Arial"/>
          <w:sz w:val="18"/>
          <w:szCs w:val="18"/>
          <w:lang w:eastAsia="fr-FR"/>
        </w:rPr>
        <w:t xml:space="preserve">Le porteur de projet fera figurer ces informations </w:t>
      </w:r>
      <w:r w:rsidR="00C1232E">
        <w:rPr>
          <w:rFonts w:ascii="Arial" w:hAnsi="Arial" w:cs="Arial"/>
          <w:sz w:val="18"/>
          <w:szCs w:val="18"/>
          <w:lang w:eastAsia="fr-FR"/>
        </w:rPr>
        <w:t xml:space="preserve">à la partie 6 du </w:t>
      </w:r>
      <w:r w:rsidR="008B1F9F">
        <w:rPr>
          <w:rFonts w:ascii="Arial" w:hAnsi="Arial" w:cs="Arial"/>
          <w:sz w:val="18"/>
          <w:szCs w:val="18"/>
          <w:lang w:eastAsia="fr-FR"/>
        </w:rPr>
        <w:t xml:space="preserve"> dossier </w:t>
      </w:r>
      <w:proofErr w:type="spellStart"/>
      <w:r w:rsidR="008B1F9F">
        <w:rPr>
          <w:rFonts w:ascii="Arial" w:hAnsi="Arial" w:cs="Arial"/>
          <w:sz w:val="18"/>
          <w:szCs w:val="18"/>
          <w:lang w:eastAsia="fr-FR"/>
        </w:rPr>
        <w:t>cerfa</w:t>
      </w:r>
      <w:proofErr w:type="spellEnd"/>
      <w:r w:rsidRPr="008938A6">
        <w:rPr>
          <w:rFonts w:ascii="Arial" w:hAnsi="Arial" w:cs="Arial"/>
          <w:sz w:val="18"/>
          <w:szCs w:val="18"/>
          <w:lang w:eastAsia="fr-FR"/>
        </w:rPr>
        <w:t xml:space="preserve">. </w:t>
      </w:r>
      <w:r w:rsidRPr="008938A6">
        <w:rPr>
          <w:rFonts w:ascii="Arial" w:hAnsi="Arial" w:cs="Arial"/>
          <w:b/>
          <w:sz w:val="18"/>
          <w:szCs w:val="18"/>
          <w:u w:val="single"/>
          <w:lang w:eastAsia="fr-FR"/>
        </w:rPr>
        <w:t xml:space="preserve">Sans ces </w:t>
      </w:r>
      <w:r>
        <w:rPr>
          <w:rFonts w:ascii="Arial" w:hAnsi="Arial" w:cs="Arial"/>
          <w:b/>
          <w:sz w:val="18"/>
          <w:szCs w:val="18"/>
          <w:u w:val="single"/>
          <w:lang w:eastAsia="fr-FR"/>
        </w:rPr>
        <w:t>précisions</w:t>
      </w:r>
      <w:r w:rsidRPr="008938A6">
        <w:rPr>
          <w:rFonts w:ascii="Arial" w:hAnsi="Arial" w:cs="Arial"/>
          <w:b/>
          <w:sz w:val="18"/>
          <w:szCs w:val="18"/>
          <w:u w:val="single"/>
          <w:lang w:eastAsia="fr-FR"/>
        </w:rPr>
        <w:t>, le dossier ne pourra pas faire l’objet d’un examen</w:t>
      </w:r>
      <w:r w:rsidRPr="008938A6">
        <w:rPr>
          <w:rFonts w:ascii="Arial" w:hAnsi="Arial" w:cs="Arial"/>
          <w:sz w:val="18"/>
          <w:szCs w:val="18"/>
          <w:lang w:eastAsia="fr-FR"/>
        </w:rPr>
        <w:t xml:space="preserve">. </w:t>
      </w:r>
    </w:p>
    <w:p w:rsidR="00D024D0" w:rsidRPr="008938A6" w:rsidRDefault="00D024D0" w:rsidP="008938A6">
      <w:pPr>
        <w:spacing w:after="0" w:line="240" w:lineRule="auto"/>
        <w:jc w:val="both"/>
        <w:rPr>
          <w:rFonts w:ascii="Arial" w:hAnsi="Arial" w:cs="Arial"/>
          <w:sz w:val="18"/>
          <w:szCs w:val="18"/>
          <w:highlight w:val="yellow"/>
          <w:lang w:eastAsia="fr-FR"/>
        </w:rPr>
      </w:pPr>
    </w:p>
    <w:p w:rsidR="00D024D0" w:rsidRPr="007B28AF" w:rsidRDefault="00D024D0" w:rsidP="007B28AF">
      <w:pPr>
        <w:spacing w:after="0" w:line="240" w:lineRule="auto"/>
        <w:jc w:val="center"/>
        <w:rPr>
          <w:rFonts w:ascii="Arial" w:hAnsi="Arial" w:cs="Arial"/>
          <w:b/>
          <w:sz w:val="18"/>
          <w:szCs w:val="18"/>
          <w:lang w:eastAsia="fr-FR"/>
        </w:rPr>
      </w:pPr>
      <w:r w:rsidRPr="007B28AF">
        <w:rPr>
          <w:rFonts w:ascii="Arial" w:hAnsi="Arial" w:cs="Arial"/>
          <w:b/>
          <w:sz w:val="18"/>
          <w:szCs w:val="18"/>
          <w:lang w:eastAsia="fr-FR"/>
        </w:rPr>
        <w:t>Attention</w:t>
      </w:r>
      <w:r w:rsidRPr="002D50E2">
        <w:rPr>
          <w:rFonts w:ascii="Arial" w:hAnsi="Arial" w:cs="Arial"/>
          <w:b/>
          <w:sz w:val="18"/>
          <w:szCs w:val="18"/>
          <w:lang w:eastAsia="fr-FR"/>
        </w:rPr>
        <w:t> </w:t>
      </w:r>
      <w:r w:rsidRPr="007B28AF">
        <w:rPr>
          <w:rFonts w:ascii="Arial" w:hAnsi="Arial" w:cs="Arial"/>
          <w:b/>
          <w:sz w:val="18"/>
          <w:szCs w:val="18"/>
          <w:lang w:eastAsia="fr-FR"/>
        </w:rPr>
        <w:t>: tout dossier incomplet sera considéré comme inéligible.</w:t>
      </w:r>
    </w:p>
    <w:p w:rsidR="00D024D0" w:rsidRPr="008938A6" w:rsidRDefault="00D024D0" w:rsidP="008938A6">
      <w:pPr>
        <w:spacing w:after="0" w:line="240" w:lineRule="auto"/>
        <w:jc w:val="both"/>
        <w:rPr>
          <w:rFonts w:ascii="Arial" w:hAnsi="Arial" w:cs="Arial"/>
          <w:sz w:val="18"/>
          <w:szCs w:val="18"/>
          <w:lang w:eastAsia="fr-FR"/>
        </w:rPr>
      </w:pPr>
    </w:p>
    <w:p w:rsidR="00D024D0" w:rsidRPr="008938A6" w:rsidRDefault="00D024D0" w:rsidP="008938A6">
      <w:pPr>
        <w:spacing w:after="0" w:line="240" w:lineRule="auto"/>
        <w:ind w:left="-360"/>
        <w:rPr>
          <w:rFonts w:ascii="Arial" w:hAnsi="Arial" w:cs="Arial"/>
          <w:sz w:val="18"/>
          <w:szCs w:val="18"/>
          <w:lang w:eastAsia="fr-FR"/>
        </w:rPr>
      </w:pPr>
    </w:p>
    <w:p w:rsidR="00D024D0" w:rsidRPr="008938A6" w:rsidRDefault="00D024D0" w:rsidP="007B28AF">
      <w:pPr>
        <w:numPr>
          <w:ilvl w:val="0"/>
          <w:numId w:val="2"/>
        </w:numPr>
        <w:tabs>
          <w:tab w:val="num" w:pos="0"/>
        </w:tabs>
        <w:spacing w:after="0" w:line="240" w:lineRule="auto"/>
        <w:jc w:val="both"/>
        <w:rPr>
          <w:rFonts w:ascii="Arial" w:hAnsi="Arial" w:cs="Arial"/>
          <w:sz w:val="18"/>
          <w:szCs w:val="18"/>
          <w:lang w:eastAsia="fr-FR"/>
        </w:rPr>
      </w:pPr>
      <w:r w:rsidRPr="008938A6">
        <w:rPr>
          <w:rFonts w:ascii="Arial" w:hAnsi="Arial" w:cs="Arial"/>
          <w:sz w:val="18"/>
          <w:szCs w:val="18"/>
          <w:lang w:eastAsia="fr-FR"/>
        </w:rPr>
        <w:t xml:space="preserve">Votre dossier sera dans un </w:t>
      </w:r>
      <w:r w:rsidRPr="00E47B50">
        <w:rPr>
          <w:rFonts w:ascii="Arial" w:hAnsi="Arial" w:cs="Arial"/>
          <w:sz w:val="18"/>
          <w:szCs w:val="18"/>
          <w:lang w:eastAsia="fr-FR"/>
        </w:rPr>
        <w:t>premier temps examiné par la direction de la cohésion sociale</w:t>
      </w:r>
      <w:r>
        <w:rPr>
          <w:rFonts w:ascii="Arial" w:hAnsi="Arial" w:cs="Arial"/>
          <w:sz w:val="18"/>
          <w:szCs w:val="18"/>
          <w:lang w:eastAsia="fr-FR"/>
        </w:rPr>
        <w:t xml:space="preserve"> ou la direction de la cohésion sociale et de la protection des populations</w:t>
      </w:r>
      <w:r w:rsidRPr="00E47B50">
        <w:rPr>
          <w:rFonts w:ascii="Arial" w:hAnsi="Arial" w:cs="Arial"/>
          <w:sz w:val="18"/>
          <w:szCs w:val="18"/>
          <w:lang w:eastAsia="fr-FR"/>
        </w:rPr>
        <w:t xml:space="preserve"> de votre département </w:t>
      </w:r>
      <w:r w:rsidRPr="008938A6">
        <w:rPr>
          <w:rFonts w:ascii="Arial" w:hAnsi="Arial" w:cs="Arial"/>
          <w:sz w:val="18"/>
          <w:szCs w:val="18"/>
          <w:lang w:eastAsia="fr-FR"/>
        </w:rPr>
        <w:t>avant transmission à la commission nationale CGET/ANCV.</w:t>
      </w:r>
    </w:p>
    <w:p w:rsidR="00D024D0" w:rsidRPr="008938A6" w:rsidRDefault="00D024D0" w:rsidP="007B28AF">
      <w:pPr>
        <w:spacing w:after="0" w:line="240" w:lineRule="auto"/>
        <w:ind w:left="360"/>
        <w:jc w:val="both"/>
        <w:rPr>
          <w:rFonts w:ascii="Arial" w:hAnsi="Arial" w:cs="Arial"/>
          <w:sz w:val="18"/>
          <w:szCs w:val="18"/>
          <w:lang w:eastAsia="fr-FR"/>
        </w:rPr>
      </w:pPr>
    </w:p>
    <w:p w:rsidR="00D024D0" w:rsidRPr="008938A6" w:rsidRDefault="00D024D0" w:rsidP="007B28AF">
      <w:pPr>
        <w:numPr>
          <w:ilvl w:val="0"/>
          <w:numId w:val="2"/>
        </w:numPr>
        <w:tabs>
          <w:tab w:val="num" w:pos="0"/>
        </w:tabs>
        <w:spacing w:after="0" w:line="240" w:lineRule="auto"/>
        <w:jc w:val="both"/>
        <w:rPr>
          <w:rFonts w:ascii="Arial" w:hAnsi="Arial" w:cs="Arial"/>
          <w:sz w:val="18"/>
          <w:szCs w:val="18"/>
          <w:lang w:eastAsia="fr-FR"/>
        </w:rPr>
      </w:pPr>
      <w:r w:rsidRPr="008938A6">
        <w:rPr>
          <w:rFonts w:ascii="Arial" w:hAnsi="Arial" w:cs="Arial"/>
          <w:sz w:val="18"/>
          <w:szCs w:val="18"/>
          <w:lang w:eastAsia="fr-FR"/>
        </w:rPr>
        <w:t xml:space="preserve">Si votre projet est retenu, vous recevrez, dans les deux semaines qui suivent la tenue de </w:t>
      </w:r>
      <w:smartTag w:uri="urn:schemas-microsoft-com:office:smarttags" w:element="PersonName">
        <w:smartTagPr>
          <w:attr w:name="ProductID" w:val="la Commission"/>
        </w:smartTagPr>
        <w:r w:rsidRPr="008938A6">
          <w:rPr>
            <w:rFonts w:ascii="Arial" w:hAnsi="Arial" w:cs="Arial"/>
            <w:sz w:val="18"/>
            <w:szCs w:val="18"/>
            <w:lang w:eastAsia="fr-FR"/>
          </w:rPr>
          <w:t>la Commission</w:t>
        </w:r>
      </w:smartTag>
      <w:r w:rsidRPr="008938A6">
        <w:rPr>
          <w:rFonts w:ascii="Arial" w:hAnsi="Arial" w:cs="Arial"/>
          <w:sz w:val="18"/>
          <w:szCs w:val="18"/>
          <w:lang w:eastAsia="fr-FR"/>
        </w:rPr>
        <w:t xml:space="preserve"> au cours de laquelle votre projet sera étudié, </w:t>
      </w:r>
      <w:r w:rsidRPr="007B28AF">
        <w:rPr>
          <w:rFonts w:ascii="Arial" w:hAnsi="Arial" w:cs="Arial"/>
          <w:sz w:val="18"/>
          <w:szCs w:val="18"/>
          <w:lang w:eastAsia="fr-FR"/>
        </w:rPr>
        <w:t>la notification de l</w:t>
      </w:r>
      <w:r w:rsidRPr="001528E4">
        <w:rPr>
          <w:rFonts w:ascii="Arial" w:hAnsi="Arial" w:cs="Arial"/>
          <w:sz w:val="18"/>
          <w:szCs w:val="18"/>
          <w:lang w:eastAsia="fr-FR"/>
        </w:rPr>
        <w:t>’</w:t>
      </w:r>
      <w:r w:rsidRPr="007B28AF">
        <w:rPr>
          <w:rFonts w:ascii="Arial" w:hAnsi="Arial" w:cs="Arial"/>
          <w:sz w:val="18"/>
          <w:szCs w:val="18"/>
          <w:lang w:eastAsia="fr-FR"/>
        </w:rPr>
        <w:t>aide qui vous sera accordée</w:t>
      </w:r>
      <w:r w:rsidRPr="008938A6">
        <w:rPr>
          <w:rFonts w:ascii="Arial" w:hAnsi="Arial" w:cs="Arial"/>
          <w:sz w:val="18"/>
          <w:szCs w:val="18"/>
          <w:lang w:eastAsia="fr-FR"/>
        </w:rPr>
        <w:t>, et le cas échéant, l’aide sous forme de virement bancaire.</w:t>
      </w:r>
    </w:p>
    <w:p w:rsidR="00D024D0" w:rsidRPr="008938A6" w:rsidRDefault="00D024D0" w:rsidP="007B28AF">
      <w:pPr>
        <w:spacing w:after="0" w:line="240" w:lineRule="auto"/>
        <w:ind w:left="360"/>
        <w:jc w:val="both"/>
        <w:rPr>
          <w:rFonts w:ascii="Arial" w:hAnsi="Arial" w:cs="Arial"/>
          <w:sz w:val="18"/>
          <w:szCs w:val="18"/>
          <w:lang w:eastAsia="fr-FR"/>
        </w:rPr>
      </w:pPr>
    </w:p>
    <w:p w:rsidR="00D024D0" w:rsidRPr="008938A6" w:rsidRDefault="00D024D0" w:rsidP="007B28AF">
      <w:pPr>
        <w:spacing w:after="0" w:line="240" w:lineRule="auto"/>
        <w:ind w:left="360"/>
        <w:jc w:val="both"/>
        <w:rPr>
          <w:rFonts w:ascii="Arial" w:hAnsi="Arial" w:cs="Arial"/>
          <w:sz w:val="18"/>
          <w:szCs w:val="18"/>
          <w:lang w:eastAsia="fr-FR"/>
        </w:rPr>
      </w:pPr>
    </w:p>
    <w:p w:rsidR="00D024D0" w:rsidRPr="008938A6" w:rsidRDefault="00D024D0" w:rsidP="008938A6">
      <w:pPr>
        <w:numPr>
          <w:ilvl w:val="0"/>
          <w:numId w:val="2"/>
        </w:numPr>
        <w:tabs>
          <w:tab w:val="num" w:pos="0"/>
        </w:tabs>
        <w:spacing w:after="0" w:line="240" w:lineRule="auto"/>
        <w:jc w:val="both"/>
        <w:rPr>
          <w:rFonts w:ascii="Arial" w:hAnsi="Arial" w:cs="Arial"/>
          <w:sz w:val="18"/>
          <w:szCs w:val="18"/>
          <w:lang w:eastAsia="fr-FR"/>
        </w:rPr>
      </w:pPr>
      <w:r w:rsidRPr="008938A6">
        <w:rPr>
          <w:rFonts w:ascii="Arial" w:hAnsi="Arial" w:cs="Arial"/>
          <w:sz w:val="18"/>
          <w:szCs w:val="18"/>
          <w:lang w:eastAsia="fr-FR"/>
        </w:rPr>
        <w:t>A l’issue des séjours,</w:t>
      </w:r>
      <w:r w:rsidRPr="007B28AF">
        <w:rPr>
          <w:rFonts w:ascii="Arial" w:hAnsi="Arial" w:cs="Arial"/>
          <w:sz w:val="18"/>
          <w:szCs w:val="18"/>
          <w:lang w:eastAsia="fr-FR"/>
        </w:rPr>
        <w:t xml:space="preserve"> </w:t>
      </w:r>
      <w:r w:rsidRPr="008938A6">
        <w:rPr>
          <w:rFonts w:ascii="Arial" w:hAnsi="Arial" w:cs="Arial"/>
          <w:sz w:val="18"/>
          <w:szCs w:val="18"/>
          <w:lang w:eastAsia="fr-FR"/>
        </w:rPr>
        <w:t xml:space="preserve">l’organisme s’engage à produire le compte rendu financier de l’action et annexes du dossier </w:t>
      </w:r>
      <w:proofErr w:type="spellStart"/>
      <w:r w:rsidRPr="008938A6">
        <w:rPr>
          <w:rFonts w:ascii="Arial" w:hAnsi="Arial" w:cs="Arial"/>
          <w:sz w:val="18"/>
          <w:szCs w:val="18"/>
          <w:lang w:eastAsia="fr-FR"/>
        </w:rPr>
        <w:t>cerfa</w:t>
      </w:r>
      <w:proofErr w:type="spellEnd"/>
      <w:r w:rsidRPr="008938A6">
        <w:rPr>
          <w:rFonts w:ascii="Arial" w:hAnsi="Arial" w:cs="Arial"/>
          <w:sz w:val="18"/>
          <w:szCs w:val="18"/>
          <w:lang w:eastAsia="fr-FR"/>
        </w:rPr>
        <w:t xml:space="preserve"> signé par le représentant légal de l’organisme (ou toute personne ayant un pouvoir écrit de ce dernier). Dans celui – ci, la structure devra clairement préciser : </w:t>
      </w:r>
    </w:p>
    <w:p w:rsidR="00D024D0" w:rsidRPr="008938A6" w:rsidRDefault="00D024D0">
      <w:pPr>
        <w:numPr>
          <w:ilvl w:val="1"/>
          <w:numId w:val="5"/>
        </w:numPr>
        <w:spacing w:after="0" w:line="240" w:lineRule="auto"/>
        <w:jc w:val="both"/>
        <w:rPr>
          <w:rFonts w:ascii="Arial" w:hAnsi="Arial" w:cs="Arial"/>
          <w:sz w:val="18"/>
          <w:szCs w:val="18"/>
          <w:lang w:eastAsia="fr-FR"/>
        </w:rPr>
      </w:pPr>
      <w:r w:rsidRPr="008938A6">
        <w:rPr>
          <w:rFonts w:ascii="Arial" w:hAnsi="Arial" w:cs="Arial"/>
          <w:sz w:val="18"/>
          <w:szCs w:val="18"/>
          <w:lang w:eastAsia="fr-FR"/>
        </w:rPr>
        <w:t xml:space="preserve">le nombre de participants, leur nom et prénom, leur sexe, leur âge, leur commune de résidence, leur situation sociale et leur nombre d’expériences de départ en vacances qui ont participé effectivement au séjour. </w:t>
      </w:r>
    </w:p>
    <w:p w:rsidR="00D024D0" w:rsidRPr="008938A6" w:rsidRDefault="00D024D0">
      <w:pPr>
        <w:numPr>
          <w:ilvl w:val="1"/>
          <w:numId w:val="5"/>
        </w:numPr>
        <w:spacing w:after="0" w:line="240" w:lineRule="auto"/>
        <w:jc w:val="both"/>
        <w:rPr>
          <w:rFonts w:ascii="Arial" w:hAnsi="Arial" w:cs="Arial"/>
          <w:sz w:val="18"/>
          <w:szCs w:val="18"/>
          <w:lang w:eastAsia="fr-FR"/>
        </w:rPr>
      </w:pPr>
      <w:r w:rsidRPr="008938A6">
        <w:rPr>
          <w:rFonts w:ascii="Arial" w:hAnsi="Arial" w:cs="Arial"/>
          <w:sz w:val="18"/>
          <w:szCs w:val="18"/>
          <w:lang w:eastAsia="fr-FR"/>
        </w:rPr>
        <w:t>La nature des dépenses en indiquant pour chacun des postes suivantes leur coût réel : transport, hébergement, activité, alimentation, etc…</w:t>
      </w:r>
    </w:p>
    <w:p w:rsidR="00D024D0" w:rsidRPr="008938A6" w:rsidRDefault="00D024D0" w:rsidP="008938A6">
      <w:pPr>
        <w:widowControl w:val="0"/>
        <w:spacing w:after="0" w:line="240" w:lineRule="auto"/>
        <w:jc w:val="both"/>
        <w:rPr>
          <w:rFonts w:ascii="Arial" w:hAnsi="Arial" w:cs="Arial"/>
          <w:sz w:val="18"/>
          <w:szCs w:val="18"/>
          <w:lang w:eastAsia="fr-FR"/>
        </w:rPr>
      </w:pPr>
    </w:p>
    <w:p w:rsidR="00D024D0" w:rsidRPr="008938A6" w:rsidRDefault="00D024D0" w:rsidP="008938A6">
      <w:pPr>
        <w:spacing w:after="0" w:line="240" w:lineRule="auto"/>
        <w:jc w:val="both"/>
        <w:rPr>
          <w:rFonts w:ascii="Arial" w:hAnsi="Arial" w:cs="Arial"/>
          <w:b/>
          <w:bCs/>
          <w:sz w:val="18"/>
          <w:szCs w:val="18"/>
          <w:lang w:eastAsia="fr-FR"/>
        </w:rPr>
      </w:pPr>
    </w:p>
    <w:p w:rsidR="00D024D0" w:rsidRPr="008938A6" w:rsidRDefault="00D024D0" w:rsidP="008938A6">
      <w:pPr>
        <w:tabs>
          <w:tab w:val="num" w:pos="1068"/>
        </w:tabs>
        <w:spacing w:after="0" w:line="240" w:lineRule="auto"/>
        <w:ind w:left="-360"/>
        <w:jc w:val="both"/>
        <w:rPr>
          <w:rFonts w:ascii="Arial" w:hAnsi="Arial" w:cs="Arial"/>
          <w:b/>
          <w:bCs/>
          <w:i/>
          <w:sz w:val="18"/>
          <w:szCs w:val="18"/>
          <w:lang w:eastAsia="fr-FR"/>
        </w:rPr>
      </w:pPr>
      <w:r w:rsidRPr="008938A6">
        <w:rPr>
          <w:rFonts w:ascii="Arial" w:hAnsi="Arial" w:cs="Arial"/>
          <w:b/>
          <w:bCs/>
          <w:i/>
          <w:sz w:val="18"/>
          <w:szCs w:val="18"/>
          <w:lang w:eastAsia="fr-FR"/>
        </w:rPr>
        <w:t>Attention :</w:t>
      </w:r>
    </w:p>
    <w:p w:rsidR="00D024D0" w:rsidRPr="008938A6" w:rsidRDefault="00D024D0" w:rsidP="008938A6">
      <w:pPr>
        <w:tabs>
          <w:tab w:val="num" w:pos="1068"/>
        </w:tabs>
        <w:spacing w:after="0" w:line="240" w:lineRule="auto"/>
        <w:ind w:left="-360"/>
        <w:jc w:val="both"/>
        <w:rPr>
          <w:rFonts w:ascii="Arial" w:hAnsi="Arial" w:cs="Arial"/>
          <w:bCs/>
          <w:i/>
          <w:sz w:val="18"/>
          <w:szCs w:val="18"/>
          <w:lang w:eastAsia="fr-FR"/>
        </w:rPr>
      </w:pPr>
    </w:p>
    <w:p w:rsidR="00D024D0" w:rsidRPr="008938A6" w:rsidRDefault="00D024D0" w:rsidP="008938A6">
      <w:pPr>
        <w:tabs>
          <w:tab w:val="num" w:pos="1068"/>
        </w:tabs>
        <w:spacing w:after="0" w:line="240" w:lineRule="auto"/>
        <w:ind w:left="-360"/>
        <w:jc w:val="both"/>
        <w:rPr>
          <w:rFonts w:ascii="Arial" w:hAnsi="Arial" w:cs="Arial"/>
          <w:b/>
          <w:bCs/>
          <w:i/>
          <w:sz w:val="18"/>
          <w:szCs w:val="18"/>
          <w:lang w:eastAsia="fr-FR"/>
        </w:rPr>
      </w:pPr>
      <w:r w:rsidRPr="008938A6">
        <w:rPr>
          <w:rFonts w:ascii="Arial" w:hAnsi="Arial" w:cs="Arial"/>
          <w:i/>
          <w:sz w:val="18"/>
          <w:szCs w:val="18"/>
          <w:lang w:eastAsia="fr-FR"/>
        </w:rPr>
        <w:t xml:space="preserve">Il est rappelé au porteur de projets qu’il lui appartient de conserver par devers lui tous les documents relatifs à sa demande de subvention, dont la liste nominative des jeunes en séjour mentionnant leur âge, leur </w:t>
      </w:r>
      <w:r>
        <w:rPr>
          <w:rFonts w:ascii="Arial" w:hAnsi="Arial" w:cs="Arial"/>
          <w:i/>
          <w:sz w:val="18"/>
          <w:szCs w:val="18"/>
          <w:lang w:eastAsia="fr-FR"/>
        </w:rPr>
        <w:t>genre</w:t>
      </w:r>
      <w:r w:rsidRPr="008938A6">
        <w:rPr>
          <w:rFonts w:ascii="Arial" w:hAnsi="Arial" w:cs="Arial"/>
          <w:i/>
          <w:sz w:val="18"/>
          <w:szCs w:val="18"/>
          <w:lang w:eastAsia="fr-FR"/>
        </w:rPr>
        <w:t xml:space="preserve">, leur commune de résidence, leur situation sociale et leur nombre d’expériences de départ en vacances, afin de répondre à toute demande d’audit de l’ANCV ou </w:t>
      </w:r>
      <w:r>
        <w:rPr>
          <w:rFonts w:ascii="Arial" w:hAnsi="Arial" w:cs="Arial"/>
          <w:i/>
          <w:sz w:val="18"/>
          <w:szCs w:val="18"/>
          <w:lang w:eastAsia="fr-FR"/>
        </w:rPr>
        <w:t>du CGET</w:t>
      </w:r>
      <w:r w:rsidRPr="008938A6">
        <w:rPr>
          <w:rFonts w:ascii="Arial" w:hAnsi="Arial" w:cs="Arial"/>
          <w:i/>
          <w:sz w:val="18"/>
          <w:szCs w:val="18"/>
          <w:lang w:eastAsia="fr-FR"/>
        </w:rPr>
        <w:t xml:space="preserve">, le cas échéant. Le porteur doit donc conserver tous les justificatifs et factures attenants au projet. </w:t>
      </w:r>
      <w:r w:rsidRPr="008938A6">
        <w:rPr>
          <w:rFonts w:ascii="Arial" w:hAnsi="Arial" w:cs="Arial"/>
          <w:bCs/>
          <w:i/>
          <w:sz w:val="18"/>
          <w:szCs w:val="18"/>
          <w:lang w:eastAsia="fr-FR"/>
        </w:rPr>
        <w:t>L’ANCV pourra exercer son droit de contrôle à posteriori pour une durée de 3 ans.</w:t>
      </w:r>
    </w:p>
    <w:p w:rsidR="00D024D0" w:rsidRPr="008938A6" w:rsidRDefault="00D024D0" w:rsidP="008938A6">
      <w:pPr>
        <w:tabs>
          <w:tab w:val="num" w:pos="1068"/>
        </w:tabs>
        <w:spacing w:after="0" w:line="240" w:lineRule="auto"/>
        <w:ind w:left="-360"/>
        <w:jc w:val="both"/>
        <w:rPr>
          <w:rFonts w:ascii="Arial" w:hAnsi="Arial" w:cs="Arial"/>
          <w:bCs/>
          <w:i/>
          <w:sz w:val="18"/>
          <w:szCs w:val="18"/>
          <w:lang w:eastAsia="fr-FR"/>
        </w:rPr>
      </w:pPr>
    </w:p>
    <w:p w:rsidR="00D024D0" w:rsidRPr="008938A6" w:rsidRDefault="00D024D0" w:rsidP="008938A6">
      <w:pPr>
        <w:tabs>
          <w:tab w:val="num" w:pos="1068"/>
        </w:tabs>
        <w:spacing w:after="0" w:line="240" w:lineRule="auto"/>
        <w:ind w:left="-360"/>
        <w:jc w:val="both"/>
        <w:rPr>
          <w:rFonts w:ascii="Arial" w:hAnsi="Arial" w:cs="Arial"/>
          <w:bCs/>
          <w:i/>
          <w:sz w:val="18"/>
          <w:szCs w:val="18"/>
          <w:lang w:eastAsia="fr-FR"/>
        </w:rPr>
      </w:pPr>
      <w:r w:rsidRPr="008938A6">
        <w:rPr>
          <w:rFonts w:ascii="Arial" w:hAnsi="Arial" w:cs="Arial"/>
          <w:bCs/>
          <w:i/>
          <w:sz w:val="18"/>
          <w:szCs w:val="18"/>
          <w:lang w:eastAsia="fr-FR"/>
        </w:rPr>
        <w:t>Toute communication faite par les organisateurs des séjours dans le cadre de cet appel à projets devra mentionner l’aide du CGET et de l’ANCV, sur les supports de communication et d’information liés au projet soutenu.</w:t>
      </w:r>
    </w:p>
    <w:p w:rsidR="00D024D0" w:rsidRPr="008938A6" w:rsidRDefault="00D024D0" w:rsidP="008938A6">
      <w:pPr>
        <w:tabs>
          <w:tab w:val="num" w:pos="1068"/>
        </w:tabs>
        <w:spacing w:after="0" w:line="240" w:lineRule="auto"/>
        <w:ind w:left="-360"/>
        <w:jc w:val="both"/>
        <w:rPr>
          <w:rFonts w:ascii="Arial" w:hAnsi="Arial" w:cs="Arial"/>
          <w:bCs/>
          <w:i/>
          <w:sz w:val="18"/>
          <w:szCs w:val="18"/>
          <w:lang w:eastAsia="fr-FR"/>
        </w:rPr>
      </w:pPr>
    </w:p>
    <w:p w:rsidR="00D024D0" w:rsidRPr="008938A6" w:rsidRDefault="00D024D0" w:rsidP="008938A6">
      <w:pPr>
        <w:tabs>
          <w:tab w:val="num" w:pos="1068"/>
        </w:tabs>
        <w:spacing w:after="0" w:line="240" w:lineRule="auto"/>
        <w:ind w:left="-360"/>
        <w:jc w:val="both"/>
        <w:rPr>
          <w:rFonts w:ascii="Arial" w:hAnsi="Arial" w:cs="Arial"/>
          <w:bCs/>
          <w:i/>
          <w:sz w:val="18"/>
          <w:szCs w:val="18"/>
          <w:lang w:eastAsia="fr-FR"/>
        </w:rPr>
      </w:pPr>
    </w:p>
    <w:p w:rsidR="00D024D0" w:rsidRPr="008938A6" w:rsidRDefault="00D024D0" w:rsidP="008938A6">
      <w:pPr>
        <w:tabs>
          <w:tab w:val="num" w:pos="1068"/>
        </w:tabs>
        <w:spacing w:after="0" w:line="240" w:lineRule="auto"/>
        <w:ind w:left="-360"/>
        <w:jc w:val="both"/>
        <w:rPr>
          <w:rFonts w:ascii="Arial" w:hAnsi="Arial" w:cs="Arial"/>
          <w:b/>
          <w:sz w:val="18"/>
          <w:szCs w:val="18"/>
          <w:lang w:eastAsia="fr-FR"/>
        </w:rPr>
      </w:pPr>
      <w:r w:rsidRPr="008938A6">
        <w:rPr>
          <w:rFonts w:ascii="Arial" w:hAnsi="Arial" w:cs="Arial"/>
          <w:b/>
          <w:sz w:val="18"/>
          <w:szCs w:val="18"/>
          <w:lang w:eastAsia="fr-FR"/>
        </w:rPr>
        <w:t>Qui contacter pour davantage d’informations sur l’appel à projets?</w:t>
      </w:r>
    </w:p>
    <w:p w:rsidR="00D024D0" w:rsidRPr="00657448" w:rsidRDefault="00D024D0" w:rsidP="008938A6">
      <w:pPr>
        <w:tabs>
          <w:tab w:val="num" w:pos="1068"/>
        </w:tabs>
        <w:spacing w:after="0" w:line="240" w:lineRule="auto"/>
        <w:ind w:left="-360"/>
        <w:jc w:val="both"/>
        <w:rPr>
          <w:rFonts w:ascii="Arial" w:hAnsi="Arial" w:cs="Arial"/>
          <w:sz w:val="18"/>
          <w:szCs w:val="18"/>
          <w:lang w:eastAsia="fr-FR"/>
        </w:rPr>
      </w:pPr>
      <w:r w:rsidRPr="008938A6">
        <w:rPr>
          <w:rFonts w:ascii="Arial" w:hAnsi="Arial" w:cs="Arial"/>
          <w:sz w:val="18"/>
          <w:szCs w:val="18"/>
          <w:lang w:eastAsia="fr-FR"/>
        </w:rPr>
        <w:t xml:space="preserve">Pour toute question relative à cet appel à projets, vous pouvez contacter : </w:t>
      </w:r>
    </w:p>
    <w:p w:rsidR="00D024D0" w:rsidRPr="008938A6" w:rsidRDefault="00D024D0" w:rsidP="008938A6">
      <w:pPr>
        <w:tabs>
          <w:tab w:val="num" w:pos="1068"/>
        </w:tabs>
        <w:spacing w:after="0" w:line="240" w:lineRule="auto"/>
        <w:ind w:left="-360"/>
        <w:jc w:val="both"/>
        <w:rPr>
          <w:rFonts w:ascii="Arial" w:hAnsi="Arial" w:cs="Arial"/>
          <w:sz w:val="18"/>
          <w:szCs w:val="18"/>
          <w:lang w:eastAsia="fr-FR"/>
        </w:rPr>
      </w:pPr>
    </w:p>
    <w:p w:rsidR="00D024D0" w:rsidRPr="008938A6" w:rsidRDefault="00D024D0" w:rsidP="008938A6">
      <w:pPr>
        <w:tabs>
          <w:tab w:val="num" w:pos="1068"/>
        </w:tabs>
        <w:spacing w:after="0" w:line="240" w:lineRule="auto"/>
        <w:ind w:left="-360"/>
        <w:jc w:val="center"/>
        <w:rPr>
          <w:rFonts w:ascii="Arial" w:hAnsi="Arial" w:cs="Arial"/>
          <w:sz w:val="18"/>
          <w:szCs w:val="18"/>
          <w:lang w:eastAsia="fr-FR"/>
        </w:rPr>
      </w:pPr>
      <w:r w:rsidRPr="00657448">
        <w:rPr>
          <w:rFonts w:ascii="Arial" w:hAnsi="Arial" w:cs="Arial"/>
          <w:sz w:val="18"/>
          <w:szCs w:val="18"/>
          <w:lang w:eastAsia="fr-FR"/>
        </w:rPr>
        <w:t xml:space="preserve">La </w:t>
      </w:r>
      <w:r w:rsidRPr="008938A6">
        <w:rPr>
          <w:rFonts w:ascii="Arial" w:hAnsi="Arial" w:cs="Arial"/>
          <w:sz w:val="18"/>
          <w:szCs w:val="18"/>
          <w:lang w:eastAsia="fr-FR"/>
        </w:rPr>
        <w:t>direction départementale de cohésion sociale (DDCS</w:t>
      </w:r>
      <w:r w:rsidRPr="00657448">
        <w:rPr>
          <w:rFonts w:ascii="Arial" w:hAnsi="Arial" w:cs="Arial"/>
          <w:sz w:val="18"/>
          <w:szCs w:val="18"/>
          <w:lang w:eastAsia="fr-FR"/>
        </w:rPr>
        <w:t>)</w:t>
      </w:r>
      <w:r w:rsidRPr="008938A6">
        <w:rPr>
          <w:rFonts w:ascii="Arial" w:hAnsi="Arial" w:cs="Arial"/>
          <w:sz w:val="18"/>
          <w:szCs w:val="18"/>
          <w:lang w:eastAsia="fr-FR"/>
        </w:rPr>
        <w:t xml:space="preserve"> ou </w:t>
      </w:r>
      <w:r w:rsidRPr="00657448">
        <w:rPr>
          <w:rFonts w:ascii="Arial" w:hAnsi="Arial" w:cs="Arial"/>
          <w:sz w:val="18"/>
          <w:szCs w:val="18"/>
          <w:lang w:eastAsia="fr-FR"/>
        </w:rPr>
        <w:t xml:space="preserve">la </w:t>
      </w:r>
      <w:r w:rsidRPr="008938A6">
        <w:rPr>
          <w:rFonts w:ascii="Arial" w:hAnsi="Arial" w:cs="Arial"/>
          <w:sz w:val="18"/>
          <w:szCs w:val="18"/>
          <w:lang w:eastAsia="fr-FR"/>
        </w:rPr>
        <w:t xml:space="preserve">direction départementale de cohésion sociale </w:t>
      </w:r>
    </w:p>
    <w:p w:rsidR="00D024D0" w:rsidRPr="008938A6" w:rsidRDefault="00D024D0" w:rsidP="008938A6">
      <w:pPr>
        <w:tabs>
          <w:tab w:val="num" w:pos="1068"/>
        </w:tabs>
        <w:spacing w:after="0" w:line="240" w:lineRule="auto"/>
        <w:ind w:left="-360"/>
        <w:jc w:val="center"/>
        <w:rPr>
          <w:rFonts w:ascii="Arial" w:hAnsi="Arial" w:cs="Arial"/>
          <w:sz w:val="18"/>
          <w:szCs w:val="18"/>
          <w:lang w:eastAsia="fr-FR"/>
        </w:rPr>
      </w:pPr>
      <w:r w:rsidRPr="008938A6">
        <w:rPr>
          <w:rFonts w:ascii="Arial" w:hAnsi="Arial" w:cs="Arial"/>
          <w:sz w:val="18"/>
          <w:szCs w:val="18"/>
          <w:lang w:eastAsia="fr-FR"/>
        </w:rPr>
        <w:t xml:space="preserve">et de la protection des populations (DDCSPP), </w:t>
      </w:r>
    </w:p>
    <w:p w:rsidR="00D024D0" w:rsidRPr="008938A6" w:rsidRDefault="00D024D0" w:rsidP="008938A6">
      <w:pPr>
        <w:tabs>
          <w:tab w:val="num" w:pos="1068"/>
        </w:tabs>
        <w:spacing w:after="0" w:line="240" w:lineRule="auto"/>
        <w:ind w:left="-360"/>
        <w:jc w:val="center"/>
        <w:rPr>
          <w:rFonts w:ascii="Arial" w:hAnsi="Arial" w:cs="Arial"/>
          <w:sz w:val="18"/>
          <w:szCs w:val="18"/>
          <w:lang w:eastAsia="fr-FR"/>
        </w:rPr>
      </w:pPr>
      <w:r w:rsidRPr="008938A6">
        <w:rPr>
          <w:rFonts w:ascii="Arial" w:hAnsi="Arial" w:cs="Arial"/>
          <w:sz w:val="18"/>
          <w:szCs w:val="18"/>
          <w:lang w:eastAsia="fr-FR"/>
        </w:rPr>
        <w:t>M/Mme,  fonction, adresse, tél.</w:t>
      </w:r>
    </w:p>
    <w:p w:rsidR="00D024D0" w:rsidRDefault="00D024D0" w:rsidP="008938A6">
      <w:pPr>
        <w:tabs>
          <w:tab w:val="num" w:pos="1068"/>
        </w:tabs>
        <w:spacing w:after="0" w:line="240" w:lineRule="auto"/>
        <w:ind w:left="-360"/>
        <w:jc w:val="both"/>
        <w:rPr>
          <w:rFonts w:ascii="Arial" w:hAnsi="Arial" w:cs="Arial"/>
          <w:sz w:val="18"/>
          <w:szCs w:val="18"/>
          <w:lang w:eastAsia="fr-FR"/>
        </w:rPr>
      </w:pPr>
    </w:p>
    <w:p w:rsidR="008B1F9F" w:rsidRDefault="008B1F9F" w:rsidP="008938A6">
      <w:pPr>
        <w:tabs>
          <w:tab w:val="num" w:pos="1068"/>
        </w:tabs>
        <w:spacing w:after="0" w:line="240" w:lineRule="auto"/>
        <w:ind w:left="-360"/>
        <w:jc w:val="both"/>
        <w:rPr>
          <w:rFonts w:ascii="Arial" w:hAnsi="Arial" w:cs="Arial"/>
          <w:sz w:val="18"/>
          <w:szCs w:val="18"/>
          <w:lang w:eastAsia="fr-FR"/>
        </w:rPr>
      </w:pPr>
    </w:p>
    <w:p w:rsidR="008B1F9F" w:rsidRDefault="008B1F9F" w:rsidP="008938A6">
      <w:pPr>
        <w:tabs>
          <w:tab w:val="num" w:pos="1068"/>
        </w:tabs>
        <w:spacing w:after="0" w:line="240" w:lineRule="auto"/>
        <w:ind w:left="-360"/>
        <w:jc w:val="both"/>
        <w:rPr>
          <w:rFonts w:ascii="Arial" w:hAnsi="Arial" w:cs="Arial"/>
          <w:sz w:val="18"/>
          <w:szCs w:val="18"/>
          <w:lang w:eastAsia="fr-FR"/>
        </w:rPr>
      </w:pPr>
    </w:p>
    <w:p w:rsidR="008B1F9F" w:rsidRDefault="008B1F9F" w:rsidP="008938A6">
      <w:pPr>
        <w:tabs>
          <w:tab w:val="num" w:pos="1068"/>
        </w:tabs>
        <w:spacing w:after="0" w:line="240" w:lineRule="auto"/>
        <w:ind w:left="-360"/>
        <w:jc w:val="both"/>
        <w:rPr>
          <w:rFonts w:ascii="Arial" w:hAnsi="Arial" w:cs="Arial"/>
          <w:sz w:val="18"/>
          <w:szCs w:val="18"/>
          <w:lang w:eastAsia="fr-FR"/>
        </w:rPr>
      </w:pPr>
    </w:p>
    <w:p w:rsidR="008B1F9F" w:rsidRDefault="008B1F9F" w:rsidP="008938A6">
      <w:pPr>
        <w:tabs>
          <w:tab w:val="num" w:pos="1068"/>
        </w:tabs>
        <w:spacing w:after="0" w:line="240" w:lineRule="auto"/>
        <w:ind w:left="-360"/>
        <w:jc w:val="both"/>
        <w:rPr>
          <w:rFonts w:ascii="Arial" w:hAnsi="Arial" w:cs="Arial"/>
          <w:sz w:val="18"/>
          <w:szCs w:val="18"/>
          <w:lang w:eastAsia="fr-FR"/>
        </w:rPr>
      </w:pPr>
    </w:p>
    <w:p w:rsidR="008B1F9F" w:rsidRDefault="008B1F9F" w:rsidP="008938A6">
      <w:pPr>
        <w:tabs>
          <w:tab w:val="num" w:pos="1068"/>
        </w:tabs>
        <w:spacing w:after="0" w:line="240" w:lineRule="auto"/>
        <w:ind w:left="-360"/>
        <w:jc w:val="both"/>
        <w:rPr>
          <w:rFonts w:ascii="Arial" w:hAnsi="Arial" w:cs="Arial"/>
          <w:sz w:val="18"/>
          <w:szCs w:val="18"/>
          <w:lang w:eastAsia="fr-FR"/>
        </w:rPr>
      </w:pPr>
    </w:p>
    <w:p w:rsidR="008B1F9F" w:rsidRDefault="008B1F9F" w:rsidP="008938A6">
      <w:pPr>
        <w:tabs>
          <w:tab w:val="num" w:pos="1068"/>
        </w:tabs>
        <w:spacing w:after="0" w:line="240" w:lineRule="auto"/>
        <w:ind w:left="-360"/>
        <w:jc w:val="both"/>
        <w:rPr>
          <w:rFonts w:ascii="Arial" w:hAnsi="Arial" w:cs="Arial"/>
          <w:sz w:val="18"/>
          <w:szCs w:val="18"/>
          <w:lang w:eastAsia="fr-FR"/>
        </w:rPr>
      </w:pPr>
    </w:p>
    <w:p w:rsidR="008B1F9F" w:rsidRDefault="008B1F9F" w:rsidP="008938A6">
      <w:pPr>
        <w:tabs>
          <w:tab w:val="num" w:pos="1068"/>
        </w:tabs>
        <w:spacing w:after="0" w:line="240" w:lineRule="auto"/>
        <w:ind w:left="-360"/>
        <w:jc w:val="both"/>
        <w:rPr>
          <w:rFonts w:ascii="Arial" w:hAnsi="Arial" w:cs="Arial"/>
          <w:sz w:val="18"/>
          <w:szCs w:val="18"/>
          <w:lang w:eastAsia="fr-FR"/>
        </w:rPr>
      </w:pPr>
    </w:p>
    <w:p w:rsidR="008B1F9F" w:rsidRDefault="008B1F9F" w:rsidP="008938A6">
      <w:pPr>
        <w:tabs>
          <w:tab w:val="num" w:pos="1068"/>
        </w:tabs>
        <w:spacing w:after="0" w:line="240" w:lineRule="auto"/>
        <w:ind w:left="-360"/>
        <w:jc w:val="both"/>
        <w:rPr>
          <w:rFonts w:ascii="Arial" w:hAnsi="Arial" w:cs="Arial"/>
          <w:sz w:val="18"/>
          <w:szCs w:val="18"/>
          <w:lang w:eastAsia="fr-FR"/>
        </w:rPr>
      </w:pPr>
    </w:p>
    <w:p w:rsidR="008B1F9F" w:rsidRDefault="008B1F9F" w:rsidP="008938A6">
      <w:pPr>
        <w:tabs>
          <w:tab w:val="num" w:pos="1068"/>
        </w:tabs>
        <w:spacing w:after="0" w:line="240" w:lineRule="auto"/>
        <w:ind w:left="-360"/>
        <w:jc w:val="both"/>
        <w:rPr>
          <w:rFonts w:ascii="Arial" w:hAnsi="Arial" w:cs="Arial"/>
          <w:sz w:val="18"/>
          <w:szCs w:val="18"/>
          <w:lang w:eastAsia="fr-FR"/>
        </w:rPr>
      </w:pPr>
    </w:p>
    <w:p w:rsidR="00D024D0" w:rsidRDefault="00D024D0" w:rsidP="008938A6">
      <w:pPr>
        <w:tabs>
          <w:tab w:val="num" w:pos="1068"/>
        </w:tabs>
        <w:spacing w:after="0" w:line="240" w:lineRule="auto"/>
        <w:ind w:left="-360"/>
        <w:jc w:val="both"/>
        <w:rPr>
          <w:rFonts w:ascii="Arial" w:hAnsi="Arial" w:cs="Arial"/>
          <w:sz w:val="18"/>
          <w:szCs w:val="18"/>
          <w:lang w:eastAsia="fr-FR"/>
        </w:rPr>
      </w:pPr>
    </w:p>
    <w:p w:rsidR="00D024D0" w:rsidRDefault="00D024D0" w:rsidP="008938A6">
      <w:pPr>
        <w:tabs>
          <w:tab w:val="num" w:pos="1068"/>
        </w:tabs>
        <w:spacing w:after="0" w:line="240" w:lineRule="auto"/>
        <w:ind w:left="-360"/>
        <w:jc w:val="both"/>
        <w:rPr>
          <w:rFonts w:ascii="Arial" w:hAnsi="Arial" w:cs="Arial"/>
          <w:sz w:val="18"/>
          <w:szCs w:val="18"/>
          <w:lang w:eastAsia="fr-FR"/>
        </w:rPr>
      </w:pPr>
    </w:p>
    <w:p w:rsidR="00D024D0" w:rsidRPr="008938A6" w:rsidRDefault="00D024D0" w:rsidP="008938A6">
      <w:pPr>
        <w:tabs>
          <w:tab w:val="num" w:pos="1068"/>
        </w:tabs>
        <w:spacing w:after="0" w:line="240" w:lineRule="auto"/>
        <w:ind w:left="-360"/>
        <w:jc w:val="both"/>
        <w:rPr>
          <w:rFonts w:ascii="Arial" w:hAnsi="Arial" w:cs="Arial"/>
          <w:sz w:val="18"/>
          <w:szCs w:val="18"/>
          <w:lang w:eastAsia="fr-FR"/>
        </w:rPr>
      </w:pPr>
    </w:p>
    <w:p w:rsidR="00D024D0" w:rsidRPr="00480F24" w:rsidRDefault="00D024D0" w:rsidP="008938A6">
      <w:pPr>
        <w:tabs>
          <w:tab w:val="num" w:pos="1068"/>
        </w:tabs>
        <w:spacing w:after="0" w:line="240" w:lineRule="auto"/>
        <w:ind w:left="-360"/>
        <w:jc w:val="both"/>
        <w:rPr>
          <w:rFonts w:ascii="Arial" w:hAnsi="Arial" w:cs="Arial"/>
          <w:b/>
          <w:sz w:val="18"/>
          <w:szCs w:val="18"/>
          <w:lang w:eastAsia="fr-FR"/>
        </w:rPr>
      </w:pPr>
      <w:r w:rsidRPr="00480F24">
        <w:rPr>
          <w:rFonts w:ascii="Arial" w:hAnsi="Arial" w:cs="Arial"/>
          <w:b/>
          <w:sz w:val="18"/>
          <w:szCs w:val="18"/>
          <w:lang w:eastAsia="fr-FR"/>
        </w:rPr>
        <w:t xml:space="preserve">Date limite de dépôts des dossiers de demande </w:t>
      </w:r>
    </w:p>
    <w:p w:rsidR="00D024D0" w:rsidRDefault="00C1232E" w:rsidP="008938A6">
      <w:pPr>
        <w:numPr>
          <w:ilvl w:val="0"/>
          <w:numId w:val="5"/>
        </w:numPr>
        <w:spacing w:after="0" w:line="240" w:lineRule="auto"/>
        <w:jc w:val="both"/>
        <w:rPr>
          <w:rFonts w:ascii="Arial" w:hAnsi="Arial" w:cs="Arial"/>
          <w:sz w:val="18"/>
          <w:szCs w:val="18"/>
          <w:lang w:eastAsia="fr-FR"/>
        </w:rPr>
      </w:pPr>
      <w:r>
        <w:rPr>
          <w:rFonts w:ascii="Arial" w:hAnsi="Arial" w:cs="Arial"/>
          <w:sz w:val="18"/>
          <w:szCs w:val="18"/>
          <w:lang w:eastAsia="fr-FR"/>
        </w:rPr>
        <w:t>1</w:t>
      </w:r>
      <w:r w:rsidRPr="00C1232E">
        <w:rPr>
          <w:rFonts w:ascii="Arial" w:hAnsi="Arial" w:cs="Arial"/>
          <w:sz w:val="18"/>
          <w:szCs w:val="18"/>
          <w:vertAlign w:val="superscript"/>
          <w:lang w:eastAsia="fr-FR"/>
        </w:rPr>
        <w:t>er</w:t>
      </w:r>
      <w:r>
        <w:rPr>
          <w:rFonts w:ascii="Arial" w:hAnsi="Arial" w:cs="Arial"/>
          <w:sz w:val="18"/>
          <w:szCs w:val="18"/>
          <w:lang w:eastAsia="fr-FR"/>
        </w:rPr>
        <w:t xml:space="preserve"> mars 2019</w:t>
      </w:r>
    </w:p>
    <w:p w:rsidR="00C1232E" w:rsidRDefault="00C1232E" w:rsidP="008938A6">
      <w:pPr>
        <w:numPr>
          <w:ilvl w:val="0"/>
          <w:numId w:val="5"/>
        </w:numPr>
        <w:spacing w:after="0" w:line="240" w:lineRule="auto"/>
        <w:jc w:val="both"/>
        <w:rPr>
          <w:rFonts w:ascii="Arial" w:hAnsi="Arial" w:cs="Arial"/>
          <w:sz w:val="18"/>
          <w:szCs w:val="18"/>
          <w:lang w:eastAsia="fr-FR"/>
        </w:rPr>
      </w:pPr>
      <w:r>
        <w:rPr>
          <w:rFonts w:ascii="Arial" w:hAnsi="Arial" w:cs="Arial"/>
          <w:sz w:val="18"/>
          <w:szCs w:val="18"/>
          <w:lang w:eastAsia="fr-FR"/>
        </w:rPr>
        <w:t>17 mai 2019</w:t>
      </w:r>
    </w:p>
    <w:p w:rsidR="00C1232E" w:rsidRDefault="00C1232E" w:rsidP="008938A6">
      <w:pPr>
        <w:numPr>
          <w:ilvl w:val="0"/>
          <w:numId w:val="5"/>
        </w:numPr>
        <w:spacing w:after="0" w:line="240" w:lineRule="auto"/>
        <w:jc w:val="both"/>
        <w:rPr>
          <w:rFonts w:ascii="Arial" w:hAnsi="Arial" w:cs="Arial"/>
          <w:sz w:val="18"/>
          <w:szCs w:val="18"/>
          <w:lang w:eastAsia="fr-FR"/>
        </w:rPr>
      </w:pPr>
      <w:r>
        <w:rPr>
          <w:rFonts w:ascii="Arial" w:hAnsi="Arial" w:cs="Arial"/>
          <w:sz w:val="18"/>
          <w:szCs w:val="18"/>
          <w:lang w:eastAsia="fr-FR"/>
        </w:rPr>
        <w:t>17 juin 2019</w:t>
      </w:r>
    </w:p>
    <w:p w:rsidR="00C1232E" w:rsidRPr="00480F24" w:rsidRDefault="00C1232E" w:rsidP="008938A6">
      <w:pPr>
        <w:numPr>
          <w:ilvl w:val="0"/>
          <w:numId w:val="5"/>
        </w:numPr>
        <w:spacing w:after="0" w:line="240" w:lineRule="auto"/>
        <w:jc w:val="both"/>
        <w:rPr>
          <w:rFonts w:ascii="Arial" w:hAnsi="Arial" w:cs="Arial"/>
          <w:sz w:val="18"/>
          <w:szCs w:val="18"/>
          <w:lang w:eastAsia="fr-FR"/>
        </w:rPr>
      </w:pPr>
      <w:r>
        <w:rPr>
          <w:rFonts w:ascii="Arial" w:hAnsi="Arial" w:cs="Arial"/>
          <w:sz w:val="18"/>
          <w:szCs w:val="18"/>
          <w:lang w:eastAsia="fr-FR"/>
        </w:rPr>
        <w:t>20 septembre 2019</w:t>
      </w:r>
    </w:p>
    <w:p w:rsidR="00D024D0" w:rsidRPr="008938A6" w:rsidRDefault="00D024D0" w:rsidP="008938A6">
      <w:pPr>
        <w:spacing w:after="0" w:line="240" w:lineRule="auto"/>
        <w:jc w:val="center"/>
        <w:rPr>
          <w:rFonts w:ascii="Arial" w:hAnsi="Arial" w:cs="Arial"/>
          <w:sz w:val="18"/>
          <w:szCs w:val="18"/>
          <w:highlight w:val="yellow"/>
          <w:lang w:eastAsia="fr-FR"/>
        </w:rPr>
      </w:pPr>
    </w:p>
    <w:p w:rsidR="00D024D0" w:rsidRPr="008938A6" w:rsidRDefault="00D024D0" w:rsidP="008938A6">
      <w:pPr>
        <w:spacing w:after="0" w:line="240" w:lineRule="auto"/>
        <w:rPr>
          <w:rFonts w:ascii="Arial" w:hAnsi="Arial" w:cs="Arial"/>
          <w:sz w:val="18"/>
          <w:szCs w:val="18"/>
          <w:highlight w:val="yellow"/>
          <w:lang w:eastAsia="fr-FR"/>
        </w:rPr>
      </w:pPr>
    </w:p>
    <w:p w:rsidR="00D024D0" w:rsidRPr="008938A6" w:rsidRDefault="00D024D0" w:rsidP="00C1232E">
      <w:pPr>
        <w:spacing w:after="0" w:line="240" w:lineRule="auto"/>
        <w:rPr>
          <w:rFonts w:ascii="Arial" w:hAnsi="Arial" w:cs="Arial"/>
          <w:sz w:val="18"/>
          <w:szCs w:val="18"/>
          <w:highlight w:val="yellow"/>
          <w:lang w:eastAsia="fr-FR"/>
        </w:rPr>
      </w:pPr>
    </w:p>
    <w:p w:rsidR="00D024D0" w:rsidRDefault="00D024D0" w:rsidP="002C7CBC">
      <w:pPr>
        <w:spacing w:after="0" w:line="240" w:lineRule="auto"/>
        <w:rPr>
          <w:rFonts w:ascii="Arial" w:hAnsi="Arial" w:cs="Arial"/>
          <w:sz w:val="18"/>
          <w:szCs w:val="18"/>
          <w:highlight w:val="yellow"/>
          <w:lang w:eastAsia="fr-FR"/>
        </w:rPr>
      </w:pPr>
    </w:p>
    <w:p w:rsidR="00A322DE" w:rsidRPr="008938A6" w:rsidRDefault="00A322DE" w:rsidP="002C7CBC">
      <w:pPr>
        <w:spacing w:after="0" w:line="240" w:lineRule="auto"/>
        <w:rPr>
          <w:rFonts w:ascii="Arial" w:hAnsi="Arial" w:cs="Arial"/>
          <w:sz w:val="18"/>
          <w:szCs w:val="18"/>
          <w:highlight w:val="yellow"/>
          <w:lang w:eastAsia="fr-FR"/>
        </w:rPr>
        <w:sectPr w:rsidR="00A322DE" w:rsidRPr="008938A6" w:rsidSect="00BC7672">
          <w:footerReference w:type="even" r:id="rId10"/>
          <w:footerReference w:type="default" r:id="rId11"/>
          <w:pgSz w:w="11906" w:h="16838"/>
          <w:pgMar w:top="709" w:right="1418" w:bottom="567" w:left="1418" w:header="709" w:footer="709" w:gutter="0"/>
          <w:pgBorders w:offsetFrom="page">
            <w:top w:val="single" w:sz="8" w:space="24" w:color="auto" w:shadow="1"/>
            <w:left w:val="single" w:sz="8" w:space="24" w:color="auto" w:shadow="1"/>
            <w:bottom w:val="single" w:sz="8" w:space="24" w:color="auto" w:shadow="1"/>
            <w:right w:val="single" w:sz="8" w:space="24" w:color="auto" w:shadow="1"/>
          </w:pgBorders>
          <w:cols w:sep="1" w:space="709"/>
          <w:rtlGutter/>
          <w:docGrid w:linePitch="360"/>
        </w:sectPr>
      </w:pPr>
    </w:p>
    <w:p w:rsidR="00D024D0" w:rsidRPr="008938A6" w:rsidRDefault="00D024D0" w:rsidP="008938A6">
      <w:pPr>
        <w:spacing w:after="0" w:line="240" w:lineRule="auto"/>
        <w:jc w:val="both"/>
        <w:rPr>
          <w:rFonts w:ascii="Arial" w:hAnsi="Arial" w:cs="Arial"/>
          <w:b/>
          <w:sz w:val="18"/>
          <w:szCs w:val="18"/>
          <w:lang w:eastAsia="fr-FR"/>
        </w:rPr>
      </w:pPr>
    </w:p>
    <w:p w:rsidR="00D024D0" w:rsidRPr="00863ABC" w:rsidRDefault="00D024D0" w:rsidP="008938A6">
      <w:pPr>
        <w:spacing w:after="0" w:line="240" w:lineRule="auto"/>
        <w:jc w:val="center"/>
        <w:rPr>
          <w:rFonts w:ascii="Arial" w:hAnsi="Arial" w:cs="Arial"/>
          <w:b/>
          <w:sz w:val="24"/>
          <w:szCs w:val="24"/>
          <w:lang w:eastAsia="fr-FR"/>
        </w:rPr>
      </w:pPr>
      <w:r w:rsidRPr="00863ABC">
        <w:rPr>
          <w:rFonts w:ascii="Arial" w:hAnsi="Arial" w:cs="Arial"/>
          <w:b/>
          <w:sz w:val="24"/>
          <w:szCs w:val="24"/>
          <w:lang w:eastAsia="fr-FR"/>
        </w:rPr>
        <w:t xml:space="preserve">Les </w:t>
      </w:r>
      <w:r w:rsidR="004007D1" w:rsidRPr="00863ABC">
        <w:rPr>
          <w:rFonts w:ascii="Arial" w:hAnsi="Arial" w:cs="Arial"/>
          <w:b/>
          <w:sz w:val="24"/>
          <w:szCs w:val="24"/>
          <w:lang w:eastAsia="fr-FR"/>
        </w:rPr>
        <w:t>départements</w:t>
      </w:r>
      <w:r w:rsidRPr="00863ABC">
        <w:rPr>
          <w:rFonts w:ascii="Arial" w:hAnsi="Arial" w:cs="Arial"/>
          <w:b/>
          <w:sz w:val="24"/>
          <w:szCs w:val="24"/>
          <w:lang w:eastAsia="fr-FR"/>
        </w:rPr>
        <w:t xml:space="preserve"> engagés dans cette opération</w:t>
      </w:r>
    </w:p>
    <w:p w:rsidR="00D024D0" w:rsidRPr="00863ABC" w:rsidRDefault="00D024D0" w:rsidP="008938A6">
      <w:pPr>
        <w:spacing w:after="0" w:line="240" w:lineRule="auto"/>
        <w:rPr>
          <w:rFonts w:ascii="Arial" w:hAnsi="Arial" w:cs="Arial"/>
          <w:sz w:val="24"/>
          <w:szCs w:val="24"/>
          <w:lang w:eastAsia="fr-FR"/>
        </w:rPr>
      </w:pPr>
    </w:p>
    <w:p w:rsidR="00D024D0" w:rsidRDefault="00D024D0" w:rsidP="008938A6">
      <w:pPr>
        <w:spacing w:after="0" w:line="240" w:lineRule="auto"/>
        <w:rPr>
          <w:rFonts w:ascii="Arial" w:hAnsi="Arial" w:cs="Arial"/>
          <w:b/>
          <w:bCs/>
          <w:sz w:val="18"/>
          <w:szCs w:val="18"/>
          <w:lang w:eastAsia="fr-FR"/>
        </w:rPr>
        <w:sectPr w:rsidR="00D024D0" w:rsidSect="00E13677">
          <w:pgSz w:w="11906" w:h="16838"/>
          <w:pgMar w:top="1021" w:right="1418" w:bottom="1418" w:left="1418" w:header="709" w:footer="709" w:gutter="0"/>
          <w:cols w:space="708"/>
          <w:docGrid w:linePitch="360"/>
        </w:sectPr>
      </w:pPr>
    </w:p>
    <w:p w:rsidR="004007D1" w:rsidRDefault="004007D1" w:rsidP="00E47B50">
      <w:pPr>
        <w:spacing w:line="240" w:lineRule="auto"/>
        <w:rPr>
          <w:rFonts w:ascii="Arial" w:hAnsi="Arial" w:cs="Arial"/>
          <w:b/>
          <w:bCs/>
          <w:sz w:val="18"/>
          <w:szCs w:val="18"/>
        </w:rPr>
      </w:pPr>
    </w:p>
    <w:p w:rsidR="00863ABC" w:rsidRDefault="00863ABC" w:rsidP="00E47B50">
      <w:pPr>
        <w:spacing w:line="240" w:lineRule="auto"/>
        <w:rPr>
          <w:rFonts w:ascii="Arial" w:hAnsi="Arial" w:cs="Arial"/>
          <w:b/>
          <w:bCs/>
          <w:sz w:val="18"/>
          <w:szCs w:val="18"/>
        </w:rPr>
      </w:pPr>
    </w:p>
    <w:p w:rsidR="00D024D0" w:rsidRPr="004007D1" w:rsidRDefault="008B1F9F" w:rsidP="00E21F2B">
      <w:pPr>
        <w:spacing w:after="100" w:line="240" w:lineRule="auto"/>
        <w:rPr>
          <w:rFonts w:ascii="Arial" w:hAnsi="Arial" w:cs="Arial"/>
          <w:b/>
          <w:bCs/>
          <w:sz w:val="20"/>
          <w:szCs w:val="20"/>
        </w:rPr>
      </w:pPr>
      <w:r w:rsidRPr="004007D1">
        <w:rPr>
          <w:rFonts w:ascii="Arial" w:hAnsi="Arial" w:cs="Arial"/>
          <w:b/>
          <w:bCs/>
          <w:sz w:val="20"/>
          <w:szCs w:val="20"/>
        </w:rPr>
        <w:t>Ile-de-France</w:t>
      </w:r>
    </w:p>
    <w:p w:rsidR="008B1F9F" w:rsidRPr="00863ABC" w:rsidRDefault="008B1F9F" w:rsidP="00E21F2B">
      <w:pPr>
        <w:pStyle w:val="Paragraphedeliste"/>
        <w:numPr>
          <w:ilvl w:val="0"/>
          <w:numId w:val="8"/>
        </w:numPr>
        <w:spacing w:after="100" w:line="240" w:lineRule="auto"/>
        <w:rPr>
          <w:rFonts w:ascii="Arial" w:hAnsi="Arial" w:cs="Arial"/>
          <w:bCs/>
          <w:sz w:val="20"/>
          <w:szCs w:val="20"/>
        </w:rPr>
      </w:pPr>
      <w:r w:rsidRPr="00863ABC">
        <w:rPr>
          <w:rFonts w:ascii="Arial" w:hAnsi="Arial" w:cs="Arial"/>
          <w:bCs/>
          <w:sz w:val="20"/>
          <w:szCs w:val="20"/>
        </w:rPr>
        <w:t>Paris (75)</w:t>
      </w:r>
    </w:p>
    <w:p w:rsidR="008B1F9F" w:rsidRPr="00863ABC" w:rsidRDefault="008B1F9F" w:rsidP="00E21F2B">
      <w:pPr>
        <w:pStyle w:val="Paragraphedeliste"/>
        <w:numPr>
          <w:ilvl w:val="0"/>
          <w:numId w:val="8"/>
        </w:numPr>
        <w:spacing w:after="100" w:line="240" w:lineRule="auto"/>
        <w:rPr>
          <w:rFonts w:ascii="Arial" w:hAnsi="Arial" w:cs="Arial"/>
          <w:bCs/>
          <w:sz w:val="20"/>
          <w:szCs w:val="20"/>
        </w:rPr>
      </w:pPr>
      <w:r w:rsidRPr="00863ABC">
        <w:rPr>
          <w:rFonts w:ascii="Arial" w:hAnsi="Arial" w:cs="Arial"/>
          <w:bCs/>
          <w:sz w:val="20"/>
          <w:szCs w:val="20"/>
        </w:rPr>
        <w:t>Hauts-de-Seine (92)</w:t>
      </w:r>
    </w:p>
    <w:p w:rsidR="008B1F9F" w:rsidRPr="00863ABC" w:rsidRDefault="008B1F9F" w:rsidP="00E21F2B">
      <w:pPr>
        <w:pStyle w:val="Paragraphedeliste"/>
        <w:numPr>
          <w:ilvl w:val="0"/>
          <w:numId w:val="8"/>
        </w:numPr>
        <w:spacing w:after="100" w:line="240" w:lineRule="auto"/>
        <w:rPr>
          <w:rFonts w:ascii="Arial" w:hAnsi="Arial" w:cs="Arial"/>
          <w:bCs/>
          <w:sz w:val="20"/>
          <w:szCs w:val="20"/>
        </w:rPr>
      </w:pPr>
      <w:r w:rsidRPr="00863ABC">
        <w:rPr>
          <w:rFonts w:ascii="Arial" w:hAnsi="Arial" w:cs="Arial"/>
          <w:bCs/>
          <w:sz w:val="20"/>
          <w:szCs w:val="20"/>
        </w:rPr>
        <w:t>Seine-Saint-Denis (93)</w:t>
      </w:r>
    </w:p>
    <w:p w:rsidR="008B1F9F" w:rsidRPr="00863ABC" w:rsidRDefault="008B1F9F" w:rsidP="00863ABC">
      <w:pPr>
        <w:pStyle w:val="Paragraphedeliste"/>
        <w:numPr>
          <w:ilvl w:val="0"/>
          <w:numId w:val="8"/>
        </w:numPr>
        <w:spacing w:after="120" w:line="240" w:lineRule="auto"/>
        <w:rPr>
          <w:rFonts w:ascii="Arial" w:hAnsi="Arial" w:cs="Arial"/>
          <w:bCs/>
          <w:sz w:val="20"/>
          <w:szCs w:val="20"/>
        </w:rPr>
      </w:pPr>
      <w:r w:rsidRPr="00863ABC">
        <w:rPr>
          <w:rFonts w:ascii="Arial" w:hAnsi="Arial" w:cs="Arial"/>
          <w:bCs/>
          <w:sz w:val="20"/>
          <w:szCs w:val="20"/>
        </w:rPr>
        <w:t>Val d’Oise (95)</w:t>
      </w:r>
    </w:p>
    <w:p w:rsidR="008B1F9F" w:rsidRPr="00863ABC" w:rsidRDefault="008B1F9F" w:rsidP="00863ABC">
      <w:pPr>
        <w:pStyle w:val="Paragraphedeliste"/>
        <w:numPr>
          <w:ilvl w:val="0"/>
          <w:numId w:val="8"/>
        </w:numPr>
        <w:spacing w:after="120" w:line="240" w:lineRule="auto"/>
        <w:rPr>
          <w:rFonts w:ascii="Arial" w:hAnsi="Arial" w:cs="Arial"/>
          <w:bCs/>
          <w:sz w:val="20"/>
          <w:szCs w:val="20"/>
        </w:rPr>
      </w:pPr>
      <w:r w:rsidRPr="00863ABC">
        <w:rPr>
          <w:rFonts w:ascii="Arial" w:hAnsi="Arial" w:cs="Arial"/>
          <w:bCs/>
          <w:sz w:val="20"/>
          <w:szCs w:val="20"/>
        </w:rPr>
        <w:t>Seine-et-Marne (77)</w:t>
      </w:r>
    </w:p>
    <w:p w:rsidR="008B1F9F" w:rsidRPr="00863ABC" w:rsidRDefault="008B1F9F" w:rsidP="00863ABC">
      <w:pPr>
        <w:pStyle w:val="Paragraphedeliste"/>
        <w:numPr>
          <w:ilvl w:val="0"/>
          <w:numId w:val="8"/>
        </w:numPr>
        <w:spacing w:after="120" w:line="240" w:lineRule="auto"/>
        <w:rPr>
          <w:rFonts w:ascii="Arial" w:hAnsi="Arial" w:cs="Arial"/>
          <w:bCs/>
          <w:sz w:val="20"/>
          <w:szCs w:val="20"/>
        </w:rPr>
      </w:pPr>
      <w:r w:rsidRPr="00863ABC">
        <w:rPr>
          <w:rFonts w:ascii="Arial" w:hAnsi="Arial" w:cs="Arial"/>
          <w:bCs/>
          <w:sz w:val="20"/>
          <w:szCs w:val="20"/>
        </w:rPr>
        <w:t>Val-de-Marne (94)</w:t>
      </w:r>
    </w:p>
    <w:p w:rsidR="008B1F9F" w:rsidRPr="00863ABC" w:rsidRDefault="008B1F9F" w:rsidP="00863ABC">
      <w:pPr>
        <w:pStyle w:val="Paragraphedeliste"/>
        <w:numPr>
          <w:ilvl w:val="0"/>
          <w:numId w:val="8"/>
        </w:numPr>
        <w:spacing w:after="120" w:line="240" w:lineRule="auto"/>
        <w:rPr>
          <w:rFonts w:ascii="Arial" w:hAnsi="Arial" w:cs="Arial"/>
          <w:bCs/>
          <w:sz w:val="20"/>
          <w:szCs w:val="20"/>
        </w:rPr>
      </w:pPr>
      <w:r w:rsidRPr="00863ABC">
        <w:rPr>
          <w:rFonts w:ascii="Arial" w:hAnsi="Arial" w:cs="Arial"/>
          <w:bCs/>
          <w:sz w:val="20"/>
          <w:szCs w:val="20"/>
        </w:rPr>
        <w:t>Essonne (91)</w:t>
      </w:r>
    </w:p>
    <w:p w:rsidR="008B1F9F" w:rsidRPr="00863ABC" w:rsidRDefault="008B1F9F" w:rsidP="00863ABC">
      <w:pPr>
        <w:pStyle w:val="Paragraphedeliste"/>
        <w:numPr>
          <w:ilvl w:val="0"/>
          <w:numId w:val="8"/>
        </w:numPr>
        <w:spacing w:after="120" w:line="240" w:lineRule="auto"/>
        <w:rPr>
          <w:rFonts w:ascii="Arial" w:hAnsi="Arial" w:cs="Arial"/>
          <w:bCs/>
          <w:sz w:val="20"/>
          <w:szCs w:val="20"/>
        </w:rPr>
      </w:pPr>
      <w:r w:rsidRPr="00863ABC">
        <w:rPr>
          <w:rFonts w:ascii="Arial" w:hAnsi="Arial" w:cs="Arial"/>
          <w:bCs/>
          <w:sz w:val="20"/>
          <w:szCs w:val="20"/>
        </w:rPr>
        <w:t>Yvelines (78)</w:t>
      </w:r>
    </w:p>
    <w:p w:rsidR="008B1F9F" w:rsidRPr="00863ABC" w:rsidRDefault="008B1F9F" w:rsidP="00E47B50">
      <w:pPr>
        <w:spacing w:line="240" w:lineRule="auto"/>
        <w:rPr>
          <w:rFonts w:ascii="Arial" w:hAnsi="Arial" w:cs="Arial"/>
          <w:bCs/>
          <w:sz w:val="16"/>
          <w:szCs w:val="16"/>
        </w:rPr>
      </w:pPr>
    </w:p>
    <w:p w:rsidR="008B1F9F" w:rsidRPr="00863ABC" w:rsidRDefault="008B1F9F" w:rsidP="00E21F2B">
      <w:pPr>
        <w:spacing w:after="100" w:line="240" w:lineRule="auto"/>
        <w:rPr>
          <w:rFonts w:ascii="Arial" w:hAnsi="Arial" w:cs="Arial"/>
          <w:b/>
          <w:bCs/>
          <w:sz w:val="20"/>
          <w:szCs w:val="20"/>
        </w:rPr>
      </w:pPr>
      <w:r w:rsidRPr="00863ABC">
        <w:rPr>
          <w:rFonts w:ascii="Arial" w:hAnsi="Arial" w:cs="Arial"/>
          <w:b/>
          <w:bCs/>
          <w:sz w:val="20"/>
          <w:szCs w:val="20"/>
        </w:rPr>
        <w:t>Nouvelle-Aquitaine</w:t>
      </w:r>
    </w:p>
    <w:p w:rsidR="008B1F9F" w:rsidRPr="00863ABC" w:rsidRDefault="008B1F9F" w:rsidP="00E21F2B">
      <w:pPr>
        <w:pStyle w:val="Paragraphedeliste"/>
        <w:numPr>
          <w:ilvl w:val="0"/>
          <w:numId w:val="9"/>
        </w:numPr>
        <w:spacing w:after="100" w:line="240" w:lineRule="auto"/>
        <w:rPr>
          <w:rFonts w:ascii="Arial" w:hAnsi="Arial" w:cs="Arial"/>
          <w:bCs/>
          <w:sz w:val="20"/>
          <w:szCs w:val="20"/>
        </w:rPr>
      </w:pPr>
      <w:r w:rsidRPr="00863ABC">
        <w:rPr>
          <w:rFonts w:ascii="Arial" w:hAnsi="Arial" w:cs="Arial"/>
          <w:bCs/>
          <w:sz w:val="20"/>
          <w:szCs w:val="20"/>
        </w:rPr>
        <w:t>Dordogne</w:t>
      </w:r>
      <w:r w:rsidR="00863ABC">
        <w:rPr>
          <w:rFonts w:ascii="Arial" w:hAnsi="Arial" w:cs="Arial"/>
          <w:bCs/>
          <w:sz w:val="20"/>
          <w:szCs w:val="20"/>
        </w:rPr>
        <w:t xml:space="preserve"> (24)</w:t>
      </w:r>
    </w:p>
    <w:p w:rsidR="008B1F9F" w:rsidRPr="00863ABC" w:rsidRDefault="008B1F9F" w:rsidP="00863ABC">
      <w:pPr>
        <w:pStyle w:val="Paragraphedeliste"/>
        <w:numPr>
          <w:ilvl w:val="0"/>
          <w:numId w:val="9"/>
        </w:numPr>
        <w:spacing w:after="100" w:line="240" w:lineRule="auto"/>
        <w:rPr>
          <w:rFonts w:ascii="Arial" w:hAnsi="Arial" w:cs="Arial"/>
          <w:bCs/>
          <w:sz w:val="20"/>
          <w:szCs w:val="20"/>
        </w:rPr>
      </w:pPr>
      <w:r w:rsidRPr="00863ABC">
        <w:rPr>
          <w:rFonts w:ascii="Arial" w:hAnsi="Arial" w:cs="Arial"/>
          <w:bCs/>
          <w:sz w:val="20"/>
          <w:szCs w:val="20"/>
        </w:rPr>
        <w:t>Gironde</w:t>
      </w:r>
      <w:r w:rsidR="00863ABC">
        <w:rPr>
          <w:rFonts w:ascii="Arial" w:hAnsi="Arial" w:cs="Arial"/>
          <w:bCs/>
          <w:sz w:val="20"/>
          <w:szCs w:val="20"/>
        </w:rPr>
        <w:t xml:space="preserve"> (33)</w:t>
      </w:r>
    </w:p>
    <w:p w:rsidR="008B1F9F" w:rsidRDefault="008B1F9F" w:rsidP="00E47B50">
      <w:pPr>
        <w:spacing w:line="240" w:lineRule="auto"/>
        <w:rPr>
          <w:rFonts w:ascii="Arial" w:hAnsi="Arial" w:cs="Arial"/>
          <w:b/>
          <w:bCs/>
          <w:sz w:val="16"/>
          <w:szCs w:val="16"/>
        </w:rPr>
      </w:pPr>
    </w:p>
    <w:p w:rsidR="008B1F9F" w:rsidRPr="00863ABC" w:rsidRDefault="008B1F9F" w:rsidP="00E21F2B">
      <w:pPr>
        <w:spacing w:after="100" w:line="240" w:lineRule="auto"/>
        <w:rPr>
          <w:rFonts w:ascii="Arial" w:hAnsi="Arial" w:cs="Arial"/>
          <w:b/>
          <w:bCs/>
          <w:sz w:val="20"/>
          <w:szCs w:val="20"/>
        </w:rPr>
      </w:pPr>
      <w:r w:rsidRPr="00863ABC">
        <w:rPr>
          <w:rFonts w:ascii="Arial" w:hAnsi="Arial" w:cs="Arial"/>
          <w:b/>
          <w:bCs/>
          <w:sz w:val="20"/>
          <w:szCs w:val="20"/>
        </w:rPr>
        <w:t>Haute et Basse Normandie</w:t>
      </w:r>
    </w:p>
    <w:p w:rsidR="008B1F9F" w:rsidRPr="00863ABC" w:rsidRDefault="008B1F9F" w:rsidP="00E21F2B">
      <w:pPr>
        <w:pStyle w:val="Paragraphedeliste"/>
        <w:numPr>
          <w:ilvl w:val="0"/>
          <w:numId w:val="10"/>
        </w:numPr>
        <w:spacing w:after="100" w:line="240" w:lineRule="auto"/>
        <w:ind w:left="714" w:hanging="357"/>
        <w:rPr>
          <w:rFonts w:ascii="Arial" w:hAnsi="Arial" w:cs="Arial"/>
          <w:bCs/>
          <w:sz w:val="20"/>
          <w:szCs w:val="20"/>
        </w:rPr>
      </w:pPr>
      <w:r w:rsidRPr="00863ABC">
        <w:rPr>
          <w:rFonts w:ascii="Arial" w:hAnsi="Arial" w:cs="Arial"/>
          <w:bCs/>
          <w:sz w:val="20"/>
          <w:szCs w:val="20"/>
        </w:rPr>
        <w:t>Calvados (14)</w:t>
      </w:r>
    </w:p>
    <w:p w:rsidR="008B1F9F" w:rsidRPr="00863ABC" w:rsidRDefault="008B1F9F" w:rsidP="00863ABC">
      <w:pPr>
        <w:pStyle w:val="Paragraphedeliste"/>
        <w:numPr>
          <w:ilvl w:val="0"/>
          <w:numId w:val="10"/>
        </w:numPr>
        <w:spacing w:after="100" w:line="240" w:lineRule="auto"/>
        <w:ind w:left="714" w:hanging="357"/>
        <w:rPr>
          <w:rFonts w:ascii="Arial" w:hAnsi="Arial" w:cs="Arial"/>
          <w:bCs/>
          <w:sz w:val="20"/>
          <w:szCs w:val="20"/>
        </w:rPr>
      </w:pPr>
      <w:r w:rsidRPr="00863ABC">
        <w:rPr>
          <w:rFonts w:ascii="Arial" w:hAnsi="Arial" w:cs="Arial"/>
          <w:bCs/>
          <w:sz w:val="20"/>
          <w:szCs w:val="20"/>
        </w:rPr>
        <w:t>Seine-Maritime (76)</w:t>
      </w:r>
    </w:p>
    <w:p w:rsidR="008B1F9F" w:rsidRPr="00863ABC" w:rsidRDefault="008B1F9F" w:rsidP="00E47B50">
      <w:pPr>
        <w:spacing w:line="240" w:lineRule="auto"/>
        <w:rPr>
          <w:rFonts w:ascii="Arial" w:hAnsi="Arial" w:cs="Arial"/>
          <w:b/>
          <w:bCs/>
          <w:sz w:val="20"/>
          <w:szCs w:val="20"/>
        </w:rPr>
      </w:pPr>
    </w:p>
    <w:p w:rsidR="008B1F9F" w:rsidRPr="00863ABC" w:rsidRDefault="008B1F9F" w:rsidP="00E21F2B">
      <w:pPr>
        <w:spacing w:after="100" w:line="240" w:lineRule="auto"/>
        <w:rPr>
          <w:rFonts w:ascii="Arial" w:hAnsi="Arial" w:cs="Arial"/>
          <w:b/>
          <w:bCs/>
          <w:sz w:val="20"/>
          <w:szCs w:val="20"/>
        </w:rPr>
      </w:pPr>
      <w:r w:rsidRPr="00863ABC">
        <w:rPr>
          <w:rFonts w:ascii="Arial" w:hAnsi="Arial" w:cs="Arial"/>
          <w:b/>
          <w:bCs/>
          <w:sz w:val="20"/>
          <w:szCs w:val="20"/>
        </w:rPr>
        <w:t>Centre Val de Loire</w:t>
      </w:r>
    </w:p>
    <w:p w:rsidR="008B1F9F" w:rsidRPr="00863ABC" w:rsidRDefault="008B1F9F" w:rsidP="00E21F2B">
      <w:pPr>
        <w:pStyle w:val="Paragraphedeliste"/>
        <w:numPr>
          <w:ilvl w:val="0"/>
          <w:numId w:val="11"/>
        </w:numPr>
        <w:spacing w:after="100" w:line="240" w:lineRule="auto"/>
        <w:rPr>
          <w:rFonts w:ascii="Arial" w:hAnsi="Arial" w:cs="Arial"/>
          <w:bCs/>
          <w:sz w:val="20"/>
          <w:szCs w:val="20"/>
        </w:rPr>
      </w:pPr>
      <w:r w:rsidRPr="00863ABC">
        <w:rPr>
          <w:rFonts w:ascii="Arial" w:hAnsi="Arial" w:cs="Arial"/>
          <w:bCs/>
          <w:sz w:val="20"/>
          <w:szCs w:val="20"/>
        </w:rPr>
        <w:t>Loiret (45)</w:t>
      </w:r>
    </w:p>
    <w:p w:rsidR="008B1F9F" w:rsidRPr="00863ABC" w:rsidRDefault="008B1F9F" w:rsidP="00863ABC">
      <w:pPr>
        <w:pStyle w:val="Paragraphedeliste"/>
        <w:numPr>
          <w:ilvl w:val="0"/>
          <w:numId w:val="11"/>
        </w:numPr>
        <w:spacing w:after="100" w:line="240" w:lineRule="auto"/>
        <w:rPr>
          <w:rFonts w:ascii="Arial" w:hAnsi="Arial" w:cs="Arial"/>
          <w:bCs/>
          <w:sz w:val="20"/>
          <w:szCs w:val="20"/>
        </w:rPr>
      </w:pPr>
      <w:r w:rsidRPr="00863ABC">
        <w:rPr>
          <w:rFonts w:ascii="Arial" w:hAnsi="Arial" w:cs="Arial"/>
          <w:bCs/>
          <w:sz w:val="20"/>
          <w:szCs w:val="20"/>
        </w:rPr>
        <w:t>Eure-et-Loir (28)</w:t>
      </w:r>
    </w:p>
    <w:p w:rsidR="008B1F9F" w:rsidRPr="00863ABC" w:rsidRDefault="008B1F9F" w:rsidP="00863ABC">
      <w:pPr>
        <w:pStyle w:val="Paragraphedeliste"/>
        <w:numPr>
          <w:ilvl w:val="0"/>
          <w:numId w:val="11"/>
        </w:numPr>
        <w:spacing w:after="100" w:line="240" w:lineRule="auto"/>
        <w:rPr>
          <w:rFonts w:ascii="Arial" w:hAnsi="Arial" w:cs="Arial"/>
          <w:bCs/>
          <w:sz w:val="20"/>
          <w:szCs w:val="20"/>
        </w:rPr>
      </w:pPr>
      <w:r w:rsidRPr="00863ABC">
        <w:rPr>
          <w:rFonts w:ascii="Arial" w:hAnsi="Arial" w:cs="Arial"/>
          <w:bCs/>
          <w:sz w:val="20"/>
          <w:szCs w:val="20"/>
        </w:rPr>
        <w:t xml:space="preserve">Indre-et-Loire (37) </w:t>
      </w:r>
    </w:p>
    <w:p w:rsidR="008B1F9F" w:rsidRDefault="008B1F9F" w:rsidP="00E47B50">
      <w:pPr>
        <w:spacing w:line="240" w:lineRule="auto"/>
        <w:rPr>
          <w:rFonts w:ascii="Arial" w:hAnsi="Arial" w:cs="Arial"/>
          <w:b/>
          <w:bCs/>
          <w:sz w:val="16"/>
          <w:szCs w:val="16"/>
        </w:rPr>
      </w:pPr>
    </w:p>
    <w:p w:rsidR="008B1F9F" w:rsidRPr="00863ABC" w:rsidRDefault="008B1F9F" w:rsidP="00E21F2B">
      <w:pPr>
        <w:spacing w:after="100" w:line="240" w:lineRule="auto"/>
        <w:rPr>
          <w:rFonts w:ascii="Arial" w:hAnsi="Arial" w:cs="Arial"/>
          <w:b/>
          <w:bCs/>
          <w:sz w:val="20"/>
          <w:szCs w:val="20"/>
        </w:rPr>
      </w:pPr>
      <w:r w:rsidRPr="00863ABC">
        <w:rPr>
          <w:rFonts w:ascii="Arial" w:hAnsi="Arial" w:cs="Arial"/>
          <w:b/>
          <w:bCs/>
          <w:sz w:val="20"/>
          <w:szCs w:val="20"/>
        </w:rPr>
        <w:t>Bretagne</w:t>
      </w:r>
    </w:p>
    <w:p w:rsidR="008B1F9F" w:rsidRDefault="008B1F9F" w:rsidP="00E21F2B">
      <w:pPr>
        <w:pStyle w:val="Paragraphedeliste"/>
        <w:numPr>
          <w:ilvl w:val="0"/>
          <w:numId w:val="12"/>
        </w:numPr>
        <w:spacing w:after="100" w:line="240" w:lineRule="auto"/>
        <w:rPr>
          <w:rFonts w:ascii="Arial" w:hAnsi="Arial" w:cs="Arial"/>
          <w:bCs/>
          <w:sz w:val="20"/>
          <w:szCs w:val="20"/>
        </w:rPr>
      </w:pPr>
      <w:r w:rsidRPr="00863ABC">
        <w:rPr>
          <w:rFonts w:ascii="Arial" w:hAnsi="Arial" w:cs="Arial"/>
          <w:bCs/>
          <w:sz w:val="20"/>
          <w:szCs w:val="20"/>
        </w:rPr>
        <w:t>Ille-et-Vilaine (35)</w:t>
      </w:r>
    </w:p>
    <w:p w:rsidR="00863ABC" w:rsidRPr="00863ABC" w:rsidRDefault="00863ABC" w:rsidP="00863ABC">
      <w:pPr>
        <w:spacing w:after="100" w:line="240" w:lineRule="auto"/>
        <w:ind w:left="360"/>
        <w:rPr>
          <w:rFonts w:ascii="Arial" w:hAnsi="Arial" w:cs="Arial"/>
          <w:bCs/>
          <w:sz w:val="20"/>
          <w:szCs w:val="20"/>
        </w:rPr>
      </w:pPr>
    </w:p>
    <w:p w:rsidR="008B1F9F" w:rsidRPr="00863ABC" w:rsidRDefault="008B1F9F" w:rsidP="00863ABC">
      <w:pPr>
        <w:spacing w:after="100" w:line="240" w:lineRule="auto"/>
        <w:rPr>
          <w:rFonts w:ascii="Arial" w:hAnsi="Arial" w:cs="Arial"/>
          <w:b/>
          <w:bCs/>
          <w:sz w:val="20"/>
          <w:szCs w:val="20"/>
        </w:rPr>
      </w:pPr>
      <w:r w:rsidRPr="00863ABC">
        <w:rPr>
          <w:rFonts w:ascii="Arial" w:hAnsi="Arial" w:cs="Arial"/>
          <w:b/>
          <w:bCs/>
          <w:sz w:val="20"/>
          <w:szCs w:val="20"/>
        </w:rPr>
        <w:t>Occitanie</w:t>
      </w:r>
    </w:p>
    <w:p w:rsidR="008B1F9F" w:rsidRPr="00863ABC" w:rsidRDefault="008B1F9F" w:rsidP="00863ABC">
      <w:pPr>
        <w:pStyle w:val="Paragraphedeliste"/>
        <w:numPr>
          <w:ilvl w:val="0"/>
          <w:numId w:val="12"/>
        </w:numPr>
        <w:spacing w:after="100" w:line="240" w:lineRule="auto"/>
        <w:rPr>
          <w:rFonts w:ascii="Arial" w:hAnsi="Arial" w:cs="Arial"/>
          <w:bCs/>
          <w:sz w:val="20"/>
          <w:szCs w:val="20"/>
        </w:rPr>
      </w:pPr>
      <w:r w:rsidRPr="00863ABC">
        <w:rPr>
          <w:rFonts w:ascii="Arial" w:hAnsi="Arial" w:cs="Arial"/>
          <w:bCs/>
          <w:sz w:val="20"/>
          <w:szCs w:val="20"/>
        </w:rPr>
        <w:t>Hérault (34)</w:t>
      </w:r>
    </w:p>
    <w:p w:rsidR="008B1F9F" w:rsidRPr="00863ABC" w:rsidRDefault="008B1F9F" w:rsidP="00863ABC">
      <w:pPr>
        <w:pStyle w:val="Paragraphedeliste"/>
        <w:numPr>
          <w:ilvl w:val="0"/>
          <w:numId w:val="12"/>
        </w:numPr>
        <w:spacing w:after="100" w:line="240" w:lineRule="auto"/>
        <w:rPr>
          <w:rFonts w:ascii="Arial" w:hAnsi="Arial" w:cs="Arial"/>
          <w:bCs/>
          <w:sz w:val="20"/>
          <w:szCs w:val="20"/>
        </w:rPr>
      </w:pPr>
      <w:r w:rsidRPr="00863ABC">
        <w:rPr>
          <w:rFonts w:ascii="Arial" w:hAnsi="Arial" w:cs="Arial"/>
          <w:bCs/>
          <w:sz w:val="20"/>
          <w:szCs w:val="20"/>
        </w:rPr>
        <w:t>Gard (30)</w:t>
      </w:r>
    </w:p>
    <w:p w:rsidR="008B1F9F" w:rsidRPr="00863ABC" w:rsidRDefault="008B1F9F" w:rsidP="00863ABC">
      <w:pPr>
        <w:pStyle w:val="Paragraphedeliste"/>
        <w:numPr>
          <w:ilvl w:val="0"/>
          <w:numId w:val="12"/>
        </w:numPr>
        <w:spacing w:after="100" w:line="240" w:lineRule="auto"/>
        <w:rPr>
          <w:rFonts w:ascii="Arial" w:hAnsi="Arial" w:cs="Arial"/>
          <w:bCs/>
          <w:sz w:val="20"/>
          <w:szCs w:val="20"/>
        </w:rPr>
      </w:pPr>
      <w:r w:rsidRPr="00863ABC">
        <w:rPr>
          <w:rFonts w:ascii="Arial" w:hAnsi="Arial" w:cs="Arial"/>
          <w:bCs/>
          <w:sz w:val="20"/>
          <w:szCs w:val="20"/>
        </w:rPr>
        <w:t>Haute-Garonne (31)</w:t>
      </w:r>
    </w:p>
    <w:p w:rsidR="008B1F9F" w:rsidRDefault="008B1F9F" w:rsidP="00E47B50">
      <w:pPr>
        <w:spacing w:line="240" w:lineRule="auto"/>
        <w:rPr>
          <w:rFonts w:ascii="Arial" w:hAnsi="Arial" w:cs="Arial"/>
          <w:b/>
          <w:bCs/>
          <w:sz w:val="16"/>
          <w:szCs w:val="16"/>
        </w:rPr>
      </w:pPr>
    </w:p>
    <w:p w:rsidR="008B1F9F" w:rsidRPr="00863ABC" w:rsidRDefault="008B1F9F" w:rsidP="00E21F2B">
      <w:pPr>
        <w:spacing w:after="100" w:line="240" w:lineRule="auto"/>
        <w:rPr>
          <w:rFonts w:ascii="Arial" w:hAnsi="Arial" w:cs="Arial"/>
          <w:b/>
          <w:bCs/>
          <w:sz w:val="20"/>
          <w:szCs w:val="20"/>
        </w:rPr>
      </w:pPr>
      <w:r w:rsidRPr="00863ABC">
        <w:rPr>
          <w:rFonts w:ascii="Arial" w:hAnsi="Arial" w:cs="Arial"/>
          <w:b/>
          <w:bCs/>
          <w:sz w:val="20"/>
          <w:szCs w:val="20"/>
        </w:rPr>
        <w:t>Provence</w:t>
      </w:r>
      <w:r w:rsidR="00863ABC">
        <w:rPr>
          <w:rFonts w:ascii="Arial" w:hAnsi="Arial" w:cs="Arial"/>
          <w:b/>
          <w:bCs/>
          <w:sz w:val="20"/>
          <w:szCs w:val="20"/>
        </w:rPr>
        <w:t xml:space="preserve"> </w:t>
      </w:r>
      <w:r w:rsidRPr="00863ABC">
        <w:rPr>
          <w:rFonts w:ascii="Arial" w:hAnsi="Arial" w:cs="Arial"/>
          <w:b/>
          <w:bCs/>
          <w:sz w:val="20"/>
          <w:szCs w:val="20"/>
        </w:rPr>
        <w:t>Alpes</w:t>
      </w:r>
      <w:r w:rsidR="00863ABC">
        <w:rPr>
          <w:rFonts w:ascii="Arial" w:hAnsi="Arial" w:cs="Arial"/>
          <w:b/>
          <w:bCs/>
          <w:sz w:val="20"/>
          <w:szCs w:val="20"/>
        </w:rPr>
        <w:t xml:space="preserve"> </w:t>
      </w:r>
      <w:r w:rsidRPr="00863ABC">
        <w:rPr>
          <w:rFonts w:ascii="Arial" w:hAnsi="Arial" w:cs="Arial"/>
          <w:b/>
          <w:bCs/>
          <w:sz w:val="20"/>
          <w:szCs w:val="20"/>
        </w:rPr>
        <w:t>C</w:t>
      </w:r>
      <w:r w:rsidR="00863ABC">
        <w:rPr>
          <w:rFonts w:ascii="Arial" w:hAnsi="Arial" w:cs="Arial"/>
          <w:b/>
          <w:bCs/>
          <w:sz w:val="20"/>
          <w:szCs w:val="20"/>
        </w:rPr>
        <w:t xml:space="preserve">ôtes </w:t>
      </w:r>
      <w:r w:rsidRPr="00863ABC">
        <w:rPr>
          <w:rFonts w:ascii="Arial" w:hAnsi="Arial" w:cs="Arial"/>
          <w:b/>
          <w:bCs/>
          <w:sz w:val="20"/>
          <w:szCs w:val="20"/>
        </w:rPr>
        <w:t>d’Azur</w:t>
      </w:r>
    </w:p>
    <w:p w:rsidR="008B1F9F" w:rsidRPr="00863ABC" w:rsidRDefault="008B1F9F" w:rsidP="00E21F2B">
      <w:pPr>
        <w:pStyle w:val="Paragraphedeliste"/>
        <w:numPr>
          <w:ilvl w:val="0"/>
          <w:numId w:val="13"/>
        </w:numPr>
        <w:spacing w:after="100" w:line="240" w:lineRule="auto"/>
        <w:rPr>
          <w:rFonts w:ascii="Arial" w:hAnsi="Arial" w:cs="Arial"/>
          <w:bCs/>
          <w:sz w:val="20"/>
          <w:szCs w:val="20"/>
        </w:rPr>
      </w:pPr>
      <w:r w:rsidRPr="00863ABC">
        <w:rPr>
          <w:rFonts w:ascii="Arial" w:hAnsi="Arial" w:cs="Arial"/>
          <w:bCs/>
          <w:sz w:val="20"/>
          <w:szCs w:val="20"/>
        </w:rPr>
        <w:t>Alpes-Maritimes (06)</w:t>
      </w:r>
    </w:p>
    <w:p w:rsidR="008B1F9F" w:rsidRPr="00863ABC" w:rsidRDefault="008B1F9F" w:rsidP="00863ABC">
      <w:pPr>
        <w:pStyle w:val="Paragraphedeliste"/>
        <w:numPr>
          <w:ilvl w:val="0"/>
          <w:numId w:val="13"/>
        </w:numPr>
        <w:spacing w:after="100" w:line="240" w:lineRule="auto"/>
        <w:rPr>
          <w:rFonts w:ascii="Arial" w:hAnsi="Arial" w:cs="Arial"/>
          <w:bCs/>
          <w:sz w:val="20"/>
          <w:szCs w:val="20"/>
        </w:rPr>
      </w:pPr>
      <w:r w:rsidRPr="00863ABC">
        <w:rPr>
          <w:rFonts w:ascii="Arial" w:hAnsi="Arial" w:cs="Arial"/>
          <w:bCs/>
          <w:sz w:val="20"/>
          <w:szCs w:val="20"/>
        </w:rPr>
        <w:t>Bouches du Rhône (13)</w:t>
      </w:r>
    </w:p>
    <w:p w:rsidR="008B1F9F" w:rsidRPr="00863ABC" w:rsidRDefault="008B1F9F" w:rsidP="00863ABC">
      <w:pPr>
        <w:pStyle w:val="Paragraphedeliste"/>
        <w:numPr>
          <w:ilvl w:val="0"/>
          <w:numId w:val="13"/>
        </w:numPr>
        <w:spacing w:after="100" w:line="240" w:lineRule="auto"/>
        <w:rPr>
          <w:rFonts w:ascii="Arial" w:hAnsi="Arial" w:cs="Arial"/>
          <w:bCs/>
          <w:sz w:val="20"/>
          <w:szCs w:val="20"/>
        </w:rPr>
      </w:pPr>
      <w:r w:rsidRPr="00863ABC">
        <w:rPr>
          <w:rFonts w:ascii="Arial" w:hAnsi="Arial" w:cs="Arial"/>
          <w:bCs/>
          <w:sz w:val="20"/>
          <w:szCs w:val="20"/>
        </w:rPr>
        <w:t>Var (83)</w:t>
      </w:r>
    </w:p>
    <w:p w:rsidR="008B1F9F" w:rsidRPr="00863ABC" w:rsidRDefault="008B1F9F" w:rsidP="00863ABC">
      <w:pPr>
        <w:pStyle w:val="Paragraphedeliste"/>
        <w:numPr>
          <w:ilvl w:val="0"/>
          <w:numId w:val="13"/>
        </w:numPr>
        <w:spacing w:after="100" w:line="240" w:lineRule="auto"/>
        <w:rPr>
          <w:rFonts w:ascii="Arial" w:hAnsi="Arial" w:cs="Arial"/>
          <w:bCs/>
          <w:sz w:val="20"/>
          <w:szCs w:val="20"/>
        </w:rPr>
      </w:pPr>
      <w:r w:rsidRPr="00863ABC">
        <w:rPr>
          <w:rFonts w:ascii="Arial" w:hAnsi="Arial" w:cs="Arial"/>
          <w:bCs/>
          <w:sz w:val="20"/>
          <w:szCs w:val="20"/>
        </w:rPr>
        <w:t>Vaucluse (84)</w:t>
      </w:r>
    </w:p>
    <w:p w:rsidR="004007D1" w:rsidRDefault="004007D1" w:rsidP="00E47B50">
      <w:pPr>
        <w:spacing w:line="240" w:lineRule="auto"/>
        <w:rPr>
          <w:rFonts w:ascii="Arial" w:hAnsi="Arial" w:cs="Arial"/>
          <w:b/>
          <w:bCs/>
          <w:sz w:val="16"/>
          <w:szCs w:val="16"/>
        </w:rPr>
      </w:pPr>
    </w:p>
    <w:p w:rsidR="008B1F9F" w:rsidRPr="00863ABC" w:rsidRDefault="004007D1" w:rsidP="00E21F2B">
      <w:pPr>
        <w:spacing w:after="100" w:line="240" w:lineRule="auto"/>
        <w:rPr>
          <w:rFonts w:ascii="Arial" w:hAnsi="Arial" w:cs="Arial"/>
          <w:b/>
          <w:bCs/>
          <w:sz w:val="20"/>
          <w:szCs w:val="20"/>
        </w:rPr>
      </w:pPr>
      <w:r w:rsidRPr="00863ABC">
        <w:rPr>
          <w:rFonts w:ascii="Arial" w:hAnsi="Arial" w:cs="Arial"/>
          <w:b/>
          <w:bCs/>
          <w:sz w:val="20"/>
          <w:szCs w:val="20"/>
        </w:rPr>
        <w:t>Grand Est</w:t>
      </w:r>
    </w:p>
    <w:p w:rsidR="004007D1" w:rsidRPr="00863ABC" w:rsidRDefault="004007D1" w:rsidP="00E21F2B">
      <w:pPr>
        <w:pStyle w:val="Paragraphedeliste"/>
        <w:numPr>
          <w:ilvl w:val="0"/>
          <w:numId w:val="14"/>
        </w:numPr>
        <w:spacing w:after="100" w:line="240" w:lineRule="auto"/>
        <w:rPr>
          <w:rFonts w:ascii="Arial" w:hAnsi="Arial" w:cs="Arial"/>
          <w:bCs/>
          <w:sz w:val="20"/>
          <w:szCs w:val="20"/>
        </w:rPr>
      </w:pPr>
      <w:r w:rsidRPr="00863ABC">
        <w:rPr>
          <w:rFonts w:ascii="Arial" w:hAnsi="Arial" w:cs="Arial"/>
          <w:bCs/>
          <w:sz w:val="20"/>
          <w:szCs w:val="20"/>
        </w:rPr>
        <w:t>Bas-Rhin</w:t>
      </w:r>
    </w:p>
    <w:p w:rsidR="004007D1" w:rsidRPr="00863ABC" w:rsidRDefault="004007D1" w:rsidP="00863ABC">
      <w:pPr>
        <w:pStyle w:val="Paragraphedeliste"/>
        <w:numPr>
          <w:ilvl w:val="0"/>
          <w:numId w:val="14"/>
        </w:numPr>
        <w:spacing w:line="240" w:lineRule="auto"/>
        <w:rPr>
          <w:rFonts w:ascii="Arial" w:hAnsi="Arial" w:cs="Arial"/>
          <w:bCs/>
          <w:sz w:val="20"/>
          <w:szCs w:val="20"/>
        </w:rPr>
      </w:pPr>
      <w:r w:rsidRPr="00863ABC">
        <w:rPr>
          <w:rFonts w:ascii="Arial" w:hAnsi="Arial" w:cs="Arial"/>
          <w:bCs/>
          <w:sz w:val="20"/>
          <w:szCs w:val="20"/>
        </w:rPr>
        <w:t>Haut-Rhin (67)</w:t>
      </w:r>
    </w:p>
    <w:p w:rsidR="004007D1" w:rsidRPr="00863ABC" w:rsidRDefault="004007D1" w:rsidP="00863ABC">
      <w:pPr>
        <w:pStyle w:val="Paragraphedeliste"/>
        <w:numPr>
          <w:ilvl w:val="0"/>
          <w:numId w:val="14"/>
        </w:numPr>
        <w:spacing w:line="240" w:lineRule="auto"/>
        <w:rPr>
          <w:rFonts w:ascii="Arial" w:hAnsi="Arial" w:cs="Arial"/>
          <w:bCs/>
          <w:sz w:val="20"/>
          <w:szCs w:val="20"/>
        </w:rPr>
      </w:pPr>
      <w:r w:rsidRPr="00863ABC">
        <w:rPr>
          <w:rFonts w:ascii="Arial" w:hAnsi="Arial" w:cs="Arial"/>
          <w:bCs/>
          <w:sz w:val="20"/>
          <w:szCs w:val="20"/>
        </w:rPr>
        <w:t>Vosges (88)</w:t>
      </w:r>
    </w:p>
    <w:p w:rsidR="004007D1" w:rsidRPr="00863ABC" w:rsidRDefault="004007D1" w:rsidP="00863ABC">
      <w:pPr>
        <w:pStyle w:val="Paragraphedeliste"/>
        <w:numPr>
          <w:ilvl w:val="0"/>
          <w:numId w:val="14"/>
        </w:numPr>
        <w:spacing w:line="240" w:lineRule="auto"/>
        <w:rPr>
          <w:rFonts w:ascii="Arial" w:hAnsi="Arial" w:cs="Arial"/>
          <w:bCs/>
          <w:sz w:val="20"/>
          <w:szCs w:val="20"/>
        </w:rPr>
      </w:pPr>
      <w:r w:rsidRPr="00863ABC">
        <w:rPr>
          <w:rFonts w:ascii="Arial" w:hAnsi="Arial" w:cs="Arial"/>
          <w:bCs/>
          <w:sz w:val="20"/>
          <w:szCs w:val="20"/>
        </w:rPr>
        <w:t>Marne (51)</w:t>
      </w:r>
    </w:p>
    <w:p w:rsidR="00863ABC" w:rsidRDefault="00863ABC" w:rsidP="00E47B50">
      <w:pPr>
        <w:spacing w:line="240" w:lineRule="auto"/>
        <w:rPr>
          <w:rFonts w:ascii="Arial" w:hAnsi="Arial" w:cs="Arial"/>
          <w:b/>
          <w:bCs/>
          <w:sz w:val="20"/>
          <w:szCs w:val="20"/>
        </w:rPr>
      </w:pPr>
    </w:p>
    <w:p w:rsidR="00E21F2B" w:rsidRDefault="00E21F2B" w:rsidP="00E21F2B">
      <w:pPr>
        <w:spacing w:after="100" w:line="240" w:lineRule="auto"/>
        <w:rPr>
          <w:rFonts w:ascii="Arial" w:hAnsi="Arial" w:cs="Arial"/>
          <w:b/>
          <w:bCs/>
          <w:sz w:val="20"/>
          <w:szCs w:val="20"/>
        </w:rPr>
      </w:pPr>
    </w:p>
    <w:p w:rsidR="004007D1" w:rsidRPr="00863ABC" w:rsidRDefault="004007D1" w:rsidP="00E21F2B">
      <w:pPr>
        <w:spacing w:after="100" w:line="240" w:lineRule="auto"/>
        <w:rPr>
          <w:rFonts w:ascii="Arial" w:hAnsi="Arial" w:cs="Arial"/>
          <w:b/>
          <w:bCs/>
          <w:sz w:val="20"/>
          <w:szCs w:val="20"/>
        </w:rPr>
      </w:pPr>
      <w:bookmarkStart w:id="0" w:name="_GoBack"/>
      <w:bookmarkEnd w:id="0"/>
      <w:r w:rsidRPr="00863ABC">
        <w:rPr>
          <w:rFonts w:ascii="Arial" w:hAnsi="Arial" w:cs="Arial"/>
          <w:b/>
          <w:bCs/>
          <w:sz w:val="20"/>
          <w:szCs w:val="20"/>
        </w:rPr>
        <w:t>Pays de la Loire</w:t>
      </w:r>
    </w:p>
    <w:p w:rsidR="004007D1" w:rsidRPr="00863ABC" w:rsidRDefault="004007D1" w:rsidP="00E21F2B">
      <w:pPr>
        <w:pStyle w:val="Paragraphedeliste"/>
        <w:numPr>
          <w:ilvl w:val="0"/>
          <w:numId w:val="15"/>
        </w:numPr>
        <w:spacing w:after="100" w:line="240" w:lineRule="auto"/>
        <w:rPr>
          <w:rFonts w:ascii="Arial" w:hAnsi="Arial" w:cs="Arial"/>
          <w:bCs/>
          <w:sz w:val="20"/>
          <w:szCs w:val="20"/>
        </w:rPr>
      </w:pPr>
      <w:r w:rsidRPr="00863ABC">
        <w:rPr>
          <w:rFonts w:ascii="Arial" w:hAnsi="Arial" w:cs="Arial"/>
          <w:bCs/>
          <w:sz w:val="20"/>
          <w:szCs w:val="20"/>
        </w:rPr>
        <w:t>Loire-Atlantique (44)</w:t>
      </w:r>
    </w:p>
    <w:p w:rsidR="004007D1" w:rsidRPr="00863ABC" w:rsidRDefault="004007D1" w:rsidP="00863ABC">
      <w:pPr>
        <w:pStyle w:val="Paragraphedeliste"/>
        <w:numPr>
          <w:ilvl w:val="0"/>
          <w:numId w:val="15"/>
        </w:numPr>
        <w:spacing w:after="100" w:line="240" w:lineRule="auto"/>
        <w:rPr>
          <w:rFonts w:ascii="Arial" w:hAnsi="Arial" w:cs="Arial"/>
          <w:bCs/>
          <w:sz w:val="20"/>
          <w:szCs w:val="20"/>
        </w:rPr>
      </w:pPr>
      <w:r w:rsidRPr="00863ABC">
        <w:rPr>
          <w:rFonts w:ascii="Arial" w:hAnsi="Arial" w:cs="Arial"/>
          <w:bCs/>
          <w:sz w:val="20"/>
          <w:szCs w:val="20"/>
        </w:rPr>
        <w:t>Maine-et-Loire (49)</w:t>
      </w:r>
    </w:p>
    <w:p w:rsidR="00863ABC" w:rsidRDefault="00863ABC" w:rsidP="00E47B50">
      <w:pPr>
        <w:spacing w:line="240" w:lineRule="auto"/>
        <w:rPr>
          <w:rFonts w:ascii="Arial" w:hAnsi="Arial" w:cs="Arial"/>
          <w:b/>
          <w:bCs/>
          <w:sz w:val="20"/>
          <w:szCs w:val="20"/>
        </w:rPr>
      </w:pPr>
    </w:p>
    <w:p w:rsidR="004007D1" w:rsidRPr="00863ABC" w:rsidRDefault="004007D1" w:rsidP="00E21F2B">
      <w:pPr>
        <w:spacing w:after="100" w:line="240" w:lineRule="auto"/>
        <w:rPr>
          <w:rFonts w:ascii="Arial" w:hAnsi="Arial" w:cs="Arial"/>
          <w:b/>
          <w:bCs/>
          <w:sz w:val="20"/>
          <w:szCs w:val="20"/>
        </w:rPr>
      </w:pPr>
      <w:r w:rsidRPr="00863ABC">
        <w:rPr>
          <w:rFonts w:ascii="Arial" w:hAnsi="Arial" w:cs="Arial"/>
          <w:b/>
          <w:bCs/>
          <w:sz w:val="20"/>
          <w:szCs w:val="20"/>
        </w:rPr>
        <w:t>Hauts-de- France</w:t>
      </w:r>
    </w:p>
    <w:p w:rsidR="004007D1" w:rsidRPr="00863ABC" w:rsidRDefault="004007D1" w:rsidP="00E21F2B">
      <w:pPr>
        <w:pStyle w:val="Paragraphedeliste"/>
        <w:numPr>
          <w:ilvl w:val="0"/>
          <w:numId w:val="16"/>
        </w:numPr>
        <w:spacing w:after="100" w:line="240" w:lineRule="auto"/>
        <w:ind w:left="714" w:hanging="357"/>
        <w:rPr>
          <w:rFonts w:ascii="Arial" w:hAnsi="Arial" w:cs="Arial"/>
          <w:bCs/>
          <w:sz w:val="20"/>
          <w:szCs w:val="20"/>
        </w:rPr>
      </w:pPr>
      <w:r w:rsidRPr="00863ABC">
        <w:rPr>
          <w:rFonts w:ascii="Arial" w:hAnsi="Arial" w:cs="Arial"/>
          <w:bCs/>
          <w:sz w:val="20"/>
          <w:szCs w:val="20"/>
        </w:rPr>
        <w:t>Nord (59)</w:t>
      </w:r>
    </w:p>
    <w:p w:rsidR="004007D1" w:rsidRPr="00863ABC" w:rsidRDefault="004007D1" w:rsidP="00863ABC">
      <w:pPr>
        <w:pStyle w:val="Paragraphedeliste"/>
        <w:numPr>
          <w:ilvl w:val="0"/>
          <w:numId w:val="16"/>
        </w:numPr>
        <w:spacing w:after="100" w:line="240" w:lineRule="auto"/>
        <w:ind w:left="714" w:hanging="357"/>
        <w:rPr>
          <w:rFonts w:ascii="Arial" w:hAnsi="Arial" w:cs="Arial"/>
          <w:bCs/>
          <w:sz w:val="20"/>
          <w:szCs w:val="20"/>
        </w:rPr>
      </w:pPr>
      <w:r w:rsidRPr="00863ABC">
        <w:rPr>
          <w:rFonts w:ascii="Arial" w:hAnsi="Arial" w:cs="Arial"/>
          <w:bCs/>
          <w:sz w:val="20"/>
          <w:szCs w:val="20"/>
        </w:rPr>
        <w:t>Pas-de-Calais (62)</w:t>
      </w:r>
    </w:p>
    <w:p w:rsidR="004007D1" w:rsidRPr="00863ABC" w:rsidRDefault="004007D1" w:rsidP="00863ABC">
      <w:pPr>
        <w:pStyle w:val="Paragraphedeliste"/>
        <w:numPr>
          <w:ilvl w:val="0"/>
          <w:numId w:val="16"/>
        </w:numPr>
        <w:spacing w:after="100" w:line="240" w:lineRule="auto"/>
        <w:ind w:left="714" w:hanging="357"/>
        <w:rPr>
          <w:rFonts w:ascii="Arial" w:hAnsi="Arial" w:cs="Arial"/>
          <w:bCs/>
          <w:sz w:val="20"/>
          <w:szCs w:val="20"/>
        </w:rPr>
      </w:pPr>
      <w:r w:rsidRPr="00863ABC">
        <w:rPr>
          <w:rFonts w:ascii="Arial" w:hAnsi="Arial" w:cs="Arial"/>
          <w:bCs/>
          <w:sz w:val="20"/>
          <w:szCs w:val="20"/>
        </w:rPr>
        <w:t>Somme (80)</w:t>
      </w:r>
    </w:p>
    <w:p w:rsidR="004007D1" w:rsidRPr="00863ABC" w:rsidRDefault="004007D1" w:rsidP="00863ABC">
      <w:pPr>
        <w:pStyle w:val="Paragraphedeliste"/>
        <w:numPr>
          <w:ilvl w:val="0"/>
          <w:numId w:val="16"/>
        </w:numPr>
        <w:spacing w:after="100" w:line="240" w:lineRule="auto"/>
        <w:ind w:left="714" w:hanging="357"/>
        <w:rPr>
          <w:rFonts w:ascii="Arial" w:hAnsi="Arial" w:cs="Arial"/>
          <w:bCs/>
          <w:sz w:val="20"/>
          <w:szCs w:val="20"/>
        </w:rPr>
      </w:pPr>
      <w:r w:rsidRPr="00863ABC">
        <w:rPr>
          <w:rFonts w:ascii="Arial" w:hAnsi="Arial" w:cs="Arial"/>
          <w:bCs/>
          <w:sz w:val="20"/>
          <w:szCs w:val="20"/>
        </w:rPr>
        <w:t>Oise (60)</w:t>
      </w:r>
    </w:p>
    <w:p w:rsidR="004007D1" w:rsidRPr="00863ABC" w:rsidRDefault="004007D1" w:rsidP="00863ABC">
      <w:pPr>
        <w:pStyle w:val="Paragraphedeliste"/>
        <w:numPr>
          <w:ilvl w:val="0"/>
          <w:numId w:val="16"/>
        </w:numPr>
        <w:spacing w:after="100" w:line="240" w:lineRule="auto"/>
        <w:ind w:left="714" w:hanging="357"/>
        <w:rPr>
          <w:rFonts w:ascii="Arial" w:hAnsi="Arial" w:cs="Arial"/>
          <w:bCs/>
          <w:sz w:val="20"/>
          <w:szCs w:val="20"/>
        </w:rPr>
      </w:pPr>
      <w:r w:rsidRPr="00863ABC">
        <w:rPr>
          <w:rFonts w:ascii="Arial" w:hAnsi="Arial" w:cs="Arial"/>
          <w:bCs/>
          <w:sz w:val="20"/>
          <w:szCs w:val="20"/>
        </w:rPr>
        <w:t>Aisne (02)</w:t>
      </w:r>
    </w:p>
    <w:p w:rsidR="004007D1" w:rsidRDefault="004007D1" w:rsidP="00E47B50">
      <w:pPr>
        <w:spacing w:line="240" w:lineRule="auto"/>
        <w:rPr>
          <w:rFonts w:ascii="Arial" w:hAnsi="Arial" w:cs="Arial"/>
          <w:b/>
          <w:bCs/>
          <w:sz w:val="16"/>
          <w:szCs w:val="16"/>
        </w:rPr>
      </w:pPr>
    </w:p>
    <w:p w:rsidR="004007D1" w:rsidRPr="00863ABC" w:rsidRDefault="004007D1" w:rsidP="00E21F2B">
      <w:pPr>
        <w:spacing w:after="100" w:line="240" w:lineRule="auto"/>
        <w:rPr>
          <w:rFonts w:ascii="Arial" w:hAnsi="Arial" w:cs="Arial"/>
          <w:b/>
          <w:bCs/>
          <w:sz w:val="20"/>
          <w:szCs w:val="20"/>
        </w:rPr>
      </w:pPr>
      <w:r w:rsidRPr="00863ABC">
        <w:rPr>
          <w:rFonts w:ascii="Arial" w:hAnsi="Arial" w:cs="Arial"/>
          <w:b/>
          <w:bCs/>
          <w:sz w:val="20"/>
          <w:szCs w:val="20"/>
        </w:rPr>
        <w:t>Rhône-Alpes/Auvergne</w:t>
      </w:r>
    </w:p>
    <w:p w:rsidR="004007D1" w:rsidRPr="00863ABC" w:rsidRDefault="004007D1" w:rsidP="00E21F2B">
      <w:pPr>
        <w:pStyle w:val="Paragraphedeliste"/>
        <w:numPr>
          <w:ilvl w:val="0"/>
          <w:numId w:val="17"/>
        </w:numPr>
        <w:spacing w:after="100" w:line="240" w:lineRule="auto"/>
        <w:rPr>
          <w:rFonts w:ascii="Arial" w:hAnsi="Arial" w:cs="Arial"/>
          <w:bCs/>
          <w:sz w:val="20"/>
          <w:szCs w:val="20"/>
        </w:rPr>
      </w:pPr>
      <w:r w:rsidRPr="00863ABC">
        <w:rPr>
          <w:rFonts w:ascii="Arial" w:hAnsi="Arial" w:cs="Arial"/>
          <w:bCs/>
          <w:sz w:val="20"/>
          <w:szCs w:val="20"/>
        </w:rPr>
        <w:t>Isère</w:t>
      </w:r>
    </w:p>
    <w:p w:rsidR="004007D1" w:rsidRPr="00863ABC" w:rsidRDefault="004007D1" w:rsidP="00863ABC">
      <w:pPr>
        <w:pStyle w:val="Paragraphedeliste"/>
        <w:numPr>
          <w:ilvl w:val="0"/>
          <w:numId w:val="17"/>
        </w:numPr>
        <w:spacing w:after="100" w:line="240" w:lineRule="auto"/>
        <w:rPr>
          <w:rFonts w:ascii="Arial" w:hAnsi="Arial" w:cs="Arial"/>
          <w:bCs/>
          <w:sz w:val="20"/>
          <w:szCs w:val="20"/>
        </w:rPr>
      </w:pPr>
      <w:r w:rsidRPr="00863ABC">
        <w:rPr>
          <w:rFonts w:ascii="Arial" w:hAnsi="Arial" w:cs="Arial"/>
          <w:bCs/>
          <w:sz w:val="20"/>
          <w:szCs w:val="20"/>
        </w:rPr>
        <w:t>Loire</w:t>
      </w:r>
    </w:p>
    <w:p w:rsidR="004007D1" w:rsidRPr="00863ABC" w:rsidRDefault="004007D1" w:rsidP="00863ABC">
      <w:pPr>
        <w:pStyle w:val="Paragraphedeliste"/>
        <w:numPr>
          <w:ilvl w:val="0"/>
          <w:numId w:val="17"/>
        </w:numPr>
        <w:spacing w:after="100" w:line="240" w:lineRule="auto"/>
        <w:rPr>
          <w:rFonts w:ascii="Arial" w:hAnsi="Arial" w:cs="Arial"/>
          <w:bCs/>
          <w:sz w:val="20"/>
          <w:szCs w:val="20"/>
        </w:rPr>
      </w:pPr>
      <w:r w:rsidRPr="00863ABC">
        <w:rPr>
          <w:rFonts w:ascii="Arial" w:hAnsi="Arial" w:cs="Arial"/>
          <w:bCs/>
          <w:sz w:val="20"/>
          <w:szCs w:val="20"/>
        </w:rPr>
        <w:t>Rhône</w:t>
      </w:r>
    </w:p>
    <w:p w:rsidR="00863ABC" w:rsidRDefault="00863ABC" w:rsidP="00863ABC">
      <w:pPr>
        <w:spacing w:after="100" w:line="240" w:lineRule="auto"/>
        <w:rPr>
          <w:rFonts w:ascii="Arial" w:hAnsi="Arial" w:cs="Arial"/>
          <w:b/>
          <w:bCs/>
          <w:sz w:val="20"/>
          <w:szCs w:val="20"/>
        </w:rPr>
      </w:pPr>
    </w:p>
    <w:p w:rsidR="004007D1" w:rsidRPr="00863ABC" w:rsidRDefault="004007D1" w:rsidP="00E21F2B">
      <w:pPr>
        <w:spacing w:after="100" w:line="240" w:lineRule="auto"/>
        <w:rPr>
          <w:rFonts w:ascii="Arial" w:hAnsi="Arial" w:cs="Arial"/>
          <w:b/>
          <w:bCs/>
          <w:sz w:val="20"/>
          <w:szCs w:val="20"/>
        </w:rPr>
      </w:pPr>
      <w:r w:rsidRPr="00863ABC">
        <w:rPr>
          <w:rFonts w:ascii="Arial" w:hAnsi="Arial" w:cs="Arial"/>
          <w:b/>
          <w:bCs/>
          <w:sz w:val="20"/>
          <w:szCs w:val="20"/>
        </w:rPr>
        <w:t>Dom</w:t>
      </w:r>
      <w:r w:rsidR="00863ABC">
        <w:rPr>
          <w:rFonts w:ascii="Arial" w:hAnsi="Arial" w:cs="Arial"/>
          <w:b/>
          <w:bCs/>
          <w:sz w:val="20"/>
          <w:szCs w:val="20"/>
        </w:rPr>
        <w:t xml:space="preserve"> </w:t>
      </w:r>
      <w:r w:rsidRPr="00863ABC">
        <w:rPr>
          <w:rFonts w:ascii="Arial" w:hAnsi="Arial" w:cs="Arial"/>
          <w:b/>
          <w:bCs/>
          <w:sz w:val="20"/>
          <w:szCs w:val="20"/>
        </w:rPr>
        <w:t>-</w:t>
      </w:r>
      <w:r w:rsidR="00863ABC">
        <w:rPr>
          <w:rFonts w:ascii="Arial" w:hAnsi="Arial" w:cs="Arial"/>
          <w:b/>
          <w:bCs/>
          <w:sz w:val="20"/>
          <w:szCs w:val="20"/>
        </w:rPr>
        <w:t xml:space="preserve"> </w:t>
      </w:r>
      <w:r w:rsidRPr="00863ABC">
        <w:rPr>
          <w:rFonts w:ascii="Arial" w:hAnsi="Arial" w:cs="Arial"/>
          <w:b/>
          <w:bCs/>
          <w:sz w:val="20"/>
          <w:szCs w:val="20"/>
        </w:rPr>
        <w:t>Tom</w:t>
      </w:r>
    </w:p>
    <w:p w:rsidR="004007D1" w:rsidRPr="00863ABC" w:rsidRDefault="004007D1" w:rsidP="00E21F2B">
      <w:pPr>
        <w:pStyle w:val="Paragraphedeliste"/>
        <w:numPr>
          <w:ilvl w:val="0"/>
          <w:numId w:val="17"/>
        </w:numPr>
        <w:spacing w:after="100" w:line="240" w:lineRule="auto"/>
        <w:rPr>
          <w:rFonts w:ascii="Arial" w:hAnsi="Arial" w:cs="Arial"/>
          <w:bCs/>
          <w:sz w:val="20"/>
          <w:szCs w:val="20"/>
        </w:rPr>
      </w:pPr>
      <w:r w:rsidRPr="00863ABC">
        <w:rPr>
          <w:rFonts w:ascii="Arial" w:hAnsi="Arial" w:cs="Arial"/>
          <w:bCs/>
          <w:sz w:val="20"/>
          <w:szCs w:val="20"/>
        </w:rPr>
        <w:t>Guadeloupe</w:t>
      </w:r>
    </w:p>
    <w:p w:rsidR="004007D1" w:rsidRPr="00863ABC" w:rsidRDefault="004007D1" w:rsidP="00863ABC">
      <w:pPr>
        <w:pStyle w:val="Paragraphedeliste"/>
        <w:numPr>
          <w:ilvl w:val="0"/>
          <w:numId w:val="17"/>
        </w:numPr>
        <w:spacing w:after="100" w:line="240" w:lineRule="auto"/>
        <w:rPr>
          <w:rFonts w:ascii="Arial" w:hAnsi="Arial" w:cs="Arial"/>
          <w:bCs/>
          <w:sz w:val="20"/>
          <w:szCs w:val="20"/>
        </w:rPr>
      </w:pPr>
      <w:r w:rsidRPr="00863ABC">
        <w:rPr>
          <w:rFonts w:ascii="Arial" w:hAnsi="Arial" w:cs="Arial"/>
          <w:bCs/>
          <w:sz w:val="20"/>
          <w:szCs w:val="20"/>
        </w:rPr>
        <w:t>Guyane</w:t>
      </w:r>
    </w:p>
    <w:p w:rsidR="004007D1" w:rsidRPr="00863ABC" w:rsidRDefault="004007D1" w:rsidP="00863ABC">
      <w:pPr>
        <w:pStyle w:val="Paragraphedeliste"/>
        <w:numPr>
          <w:ilvl w:val="0"/>
          <w:numId w:val="17"/>
        </w:numPr>
        <w:spacing w:after="100" w:line="240" w:lineRule="auto"/>
        <w:rPr>
          <w:rFonts w:ascii="Arial" w:hAnsi="Arial" w:cs="Arial"/>
          <w:bCs/>
          <w:sz w:val="20"/>
          <w:szCs w:val="20"/>
        </w:rPr>
      </w:pPr>
      <w:r w:rsidRPr="00863ABC">
        <w:rPr>
          <w:rFonts w:ascii="Arial" w:hAnsi="Arial" w:cs="Arial"/>
          <w:bCs/>
          <w:sz w:val="20"/>
          <w:szCs w:val="20"/>
        </w:rPr>
        <w:t>Martinique</w:t>
      </w:r>
    </w:p>
    <w:p w:rsidR="004007D1" w:rsidRPr="00863ABC" w:rsidRDefault="004007D1" w:rsidP="00E47B50">
      <w:pPr>
        <w:spacing w:line="240" w:lineRule="auto"/>
        <w:rPr>
          <w:rFonts w:ascii="Arial" w:hAnsi="Arial" w:cs="Arial"/>
          <w:bCs/>
          <w:sz w:val="16"/>
          <w:szCs w:val="16"/>
        </w:rPr>
      </w:pPr>
    </w:p>
    <w:p w:rsidR="008B1F9F" w:rsidRDefault="008B1F9F" w:rsidP="00E47B50">
      <w:pPr>
        <w:spacing w:line="240" w:lineRule="auto"/>
        <w:rPr>
          <w:rFonts w:ascii="Arial" w:hAnsi="Arial" w:cs="Arial"/>
          <w:b/>
          <w:bCs/>
          <w:sz w:val="16"/>
          <w:szCs w:val="16"/>
        </w:rPr>
      </w:pPr>
    </w:p>
    <w:p w:rsidR="008B1F9F" w:rsidRPr="008B1F9F" w:rsidRDefault="008B1F9F" w:rsidP="00E47B50">
      <w:pPr>
        <w:spacing w:line="240" w:lineRule="auto"/>
        <w:rPr>
          <w:rFonts w:ascii="Arial" w:hAnsi="Arial" w:cs="Arial"/>
          <w:b/>
          <w:bCs/>
          <w:sz w:val="16"/>
          <w:szCs w:val="16"/>
        </w:rPr>
      </w:pPr>
    </w:p>
    <w:p w:rsidR="008B1F9F" w:rsidRPr="008B1F9F" w:rsidRDefault="008B1F9F" w:rsidP="00E47B50">
      <w:pPr>
        <w:spacing w:line="240" w:lineRule="auto"/>
        <w:rPr>
          <w:rFonts w:ascii="Arial" w:hAnsi="Arial" w:cs="Arial"/>
          <w:b/>
          <w:bCs/>
          <w:sz w:val="16"/>
          <w:szCs w:val="16"/>
        </w:rPr>
      </w:pPr>
    </w:p>
    <w:sectPr w:rsidR="008B1F9F" w:rsidRPr="008B1F9F" w:rsidSect="00E47B50">
      <w:type w:val="continuous"/>
      <w:pgSz w:w="11906" w:h="16838"/>
      <w:pgMar w:top="1021" w:right="1418" w:bottom="1418" w:left="1418"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FBE" w:rsidRDefault="003E0FBE">
      <w:pPr>
        <w:spacing w:after="0" w:line="240" w:lineRule="auto"/>
      </w:pPr>
      <w:r>
        <w:separator/>
      </w:r>
    </w:p>
  </w:endnote>
  <w:endnote w:type="continuationSeparator" w:id="0">
    <w:p w:rsidR="003E0FBE" w:rsidRDefault="003E0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4D0" w:rsidRDefault="00D024D0" w:rsidP="007E057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D024D0" w:rsidRDefault="00D024D0" w:rsidP="007E057B">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4D0" w:rsidRDefault="00D024D0" w:rsidP="007E057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21F2B">
      <w:rPr>
        <w:rStyle w:val="Numrodepage"/>
        <w:noProof/>
      </w:rPr>
      <w:t>2</w:t>
    </w:r>
    <w:r>
      <w:rPr>
        <w:rStyle w:val="Numrodepage"/>
      </w:rPr>
      <w:fldChar w:fldCharType="end"/>
    </w:r>
  </w:p>
  <w:p w:rsidR="00D024D0" w:rsidRDefault="00D024D0" w:rsidP="006D423B">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FBE" w:rsidRDefault="003E0FBE">
      <w:pPr>
        <w:spacing w:after="0" w:line="240" w:lineRule="auto"/>
      </w:pPr>
      <w:r>
        <w:separator/>
      </w:r>
    </w:p>
  </w:footnote>
  <w:footnote w:type="continuationSeparator" w:id="0">
    <w:p w:rsidR="003E0FBE" w:rsidRDefault="003E0F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40D4F"/>
    <w:multiLevelType w:val="hybridMultilevel"/>
    <w:tmpl w:val="DA161412"/>
    <w:lvl w:ilvl="0" w:tplc="237CB43A">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B7A4447"/>
    <w:multiLevelType w:val="hybridMultilevel"/>
    <w:tmpl w:val="3FD0A4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E4E59BC"/>
    <w:multiLevelType w:val="hybridMultilevel"/>
    <w:tmpl w:val="B53AF5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1C373B1"/>
    <w:multiLevelType w:val="hybridMultilevel"/>
    <w:tmpl w:val="2FDA2A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64D004C"/>
    <w:multiLevelType w:val="hybridMultilevel"/>
    <w:tmpl w:val="1312F18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31E441E4"/>
    <w:multiLevelType w:val="hybridMultilevel"/>
    <w:tmpl w:val="2438D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3D07E32"/>
    <w:multiLevelType w:val="hybridMultilevel"/>
    <w:tmpl w:val="523C62BA"/>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7">
    <w:nsid w:val="37FD2A76"/>
    <w:multiLevelType w:val="hybridMultilevel"/>
    <w:tmpl w:val="9C68E14A"/>
    <w:lvl w:ilvl="0" w:tplc="D4A0B4EE">
      <w:numFmt w:val="bullet"/>
      <w:lvlText w:val="-"/>
      <w:lvlJc w:val="left"/>
      <w:pPr>
        <w:tabs>
          <w:tab w:val="num" w:pos="720"/>
        </w:tabs>
        <w:ind w:left="720" w:hanging="360"/>
      </w:pPr>
      <w:rPr>
        <w:rFonts w:ascii="Shruti" w:eastAsia="Times New Roman" w:hAnsi="Shruti"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3D5B16A3"/>
    <w:multiLevelType w:val="hybridMultilevel"/>
    <w:tmpl w:val="2B64E3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2352A2C"/>
    <w:multiLevelType w:val="hybridMultilevel"/>
    <w:tmpl w:val="1BFE50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6A56A03"/>
    <w:multiLevelType w:val="hybridMultilevel"/>
    <w:tmpl w:val="8F0C57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9AE681C"/>
    <w:multiLevelType w:val="hybridMultilevel"/>
    <w:tmpl w:val="900C92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43135D9"/>
    <w:multiLevelType w:val="hybridMultilevel"/>
    <w:tmpl w:val="FDF07D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13C0CFE"/>
    <w:multiLevelType w:val="hybridMultilevel"/>
    <w:tmpl w:val="33EAEC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3C40F69"/>
    <w:multiLevelType w:val="hybridMultilevel"/>
    <w:tmpl w:val="B194EC1E"/>
    <w:lvl w:ilvl="0" w:tplc="040C0001">
      <w:start w:val="1"/>
      <w:numFmt w:val="bullet"/>
      <w:lvlText w:val=""/>
      <w:lvlJc w:val="left"/>
      <w:pPr>
        <w:tabs>
          <w:tab w:val="num" w:pos="1068"/>
        </w:tabs>
        <w:ind w:left="1068" w:hanging="360"/>
      </w:pPr>
      <w:rPr>
        <w:rFonts w:ascii="Symbol" w:hAnsi="Symbol"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5">
    <w:nsid w:val="776C36D3"/>
    <w:multiLevelType w:val="hybridMultilevel"/>
    <w:tmpl w:val="5330E674"/>
    <w:lvl w:ilvl="0" w:tplc="FC143400">
      <w:start w:val="1"/>
      <w:numFmt w:val="decimal"/>
      <w:lvlText w:val="%1-"/>
      <w:lvlJc w:val="left"/>
      <w:pPr>
        <w:tabs>
          <w:tab w:val="num" w:pos="720"/>
        </w:tabs>
        <w:ind w:left="720" w:hanging="360"/>
      </w:pPr>
      <w:rPr>
        <w:rFonts w:cs="Times New Roman" w:hint="default"/>
      </w:r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15"/>
  </w:num>
  <w:num w:numId="3">
    <w:abstractNumId w:val="6"/>
  </w:num>
  <w:num w:numId="4">
    <w:abstractNumId w:val="14"/>
  </w:num>
  <w:num w:numId="5">
    <w:abstractNumId w:val="7"/>
  </w:num>
  <w:num w:numId="6">
    <w:abstractNumId w:val="0"/>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
  </w:num>
  <w:num w:numId="10">
    <w:abstractNumId w:val="5"/>
  </w:num>
  <w:num w:numId="11">
    <w:abstractNumId w:val="11"/>
  </w:num>
  <w:num w:numId="12">
    <w:abstractNumId w:val="13"/>
  </w:num>
  <w:num w:numId="13">
    <w:abstractNumId w:val="1"/>
  </w:num>
  <w:num w:numId="14">
    <w:abstractNumId w:val="10"/>
  </w:num>
  <w:num w:numId="15">
    <w:abstractNumId w:val="2"/>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3FA"/>
    <w:rsid w:val="000626CB"/>
    <w:rsid w:val="000F3C25"/>
    <w:rsid w:val="000F6A32"/>
    <w:rsid w:val="001528E4"/>
    <w:rsid w:val="002365C3"/>
    <w:rsid w:val="00261506"/>
    <w:rsid w:val="002C7CBC"/>
    <w:rsid w:val="002D50E2"/>
    <w:rsid w:val="002F4C40"/>
    <w:rsid w:val="0034585A"/>
    <w:rsid w:val="003E0FBE"/>
    <w:rsid w:val="004007D1"/>
    <w:rsid w:val="00480F24"/>
    <w:rsid w:val="005551A1"/>
    <w:rsid w:val="005D56AE"/>
    <w:rsid w:val="00651BF9"/>
    <w:rsid w:val="00657448"/>
    <w:rsid w:val="00677F19"/>
    <w:rsid w:val="006D423B"/>
    <w:rsid w:val="007B28AF"/>
    <w:rsid w:val="007E057B"/>
    <w:rsid w:val="00863ABC"/>
    <w:rsid w:val="008938A6"/>
    <w:rsid w:val="008B1F9F"/>
    <w:rsid w:val="00913871"/>
    <w:rsid w:val="00931187"/>
    <w:rsid w:val="00980C20"/>
    <w:rsid w:val="00A1319C"/>
    <w:rsid w:val="00A322DE"/>
    <w:rsid w:val="00A5789B"/>
    <w:rsid w:val="00A628B2"/>
    <w:rsid w:val="00AB23FA"/>
    <w:rsid w:val="00AF26BC"/>
    <w:rsid w:val="00B57D8E"/>
    <w:rsid w:val="00BC7672"/>
    <w:rsid w:val="00BE371C"/>
    <w:rsid w:val="00C1232E"/>
    <w:rsid w:val="00CF4B5A"/>
    <w:rsid w:val="00D024D0"/>
    <w:rsid w:val="00D03991"/>
    <w:rsid w:val="00D90F7F"/>
    <w:rsid w:val="00E13677"/>
    <w:rsid w:val="00E155E2"/>
    <w:rsid w:val="00E21F2B"/>
    <w:rsid w:val="00E47B50"/>
    <w:rsid w:val="00E94005"/>
    <w:rsid w:val="00EE6BAD"/>
    <w:rsid w:val="00FA18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5C3"/>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AB23F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AB23FA"/>
    <w:rPr>
      <w:rFonts w:ascii="Tahoma" w:hAnsi="Tahoma" w:cs="Tahoma"/>
      <w:sz w:val="16"/>
      <w:szCs w:val="16"/>
    </w:rPr>
  </w:style>
  <w:style w:type="paragraph" w:styleId="Pieddepage">
    <w:name w:val="footer"/>
    <w:basedOn w:val="Normal"/>
    <w:link w:val="PieddepageCar"/>
    <w:uiPriority w:val="99"/>
    <w:rsid w:val="008938A6"/>
    <w:pPr>
      <w:tabs>
        <w:tab w:val="center" w:pos="4536"/>
        <w:tab w:val="right" w:pos="9072"/>
      </w:tabs>
      <w:spacing w:after="0" w:line="240" w:lineRule="auto"/>
    </w:pPr>
    <w:rPr>
      <w:rFonts w:ascii="Times New Roman" w:eastAsia="Times New Roman" w:hAnsi="Times New Roman"/>
      <w:sz w:val="24"/>
      <w:szCs w:val="24"/>
      <w:lang w:eastAsia="fr-FR"/>
    </w:rPr>
  </w:style>
  <w:style w:type="character" w:customStyle="1" w:styleId="PieddepageCar">
    <w:name w:val="Pied de page Car"/>
    <w:basedOn w:val="Policepardfaut"/>
    <w:link w:val="Pieddepage"/>
    <w:uiPriority w:val="99"/>
    <w:locked/>
    <w:rsid w:val="008938A6"/>
    <w:rPr>
      <w:rFonts w:ascii="Times New Roman" w:hAnsi="Times New Roman" w:cs="Times New Roman"/>
      <w:sz w:val="24"/>
      <w:szCs w:val="24"/>
      <w:lang w:eastAsia="fr-FR"/>
    </w:rPr>
  </w:style>
  <w:style w:type="character" w:styleId="Numrodepage">
    <w:name w:val="page number"/>
    <w:basedOn w:val="Policepardfaut"/>
    <w:uiPriority w:val="99"/>
    <w:rsid w:val="008938A6"/>
    <w:rPr>
      <w:rFonts w:cs="Times New Roman"/>
    </w:rPr>
  </w:style>
  <w:style w:type="paragraph" w:styleId="Paragraphedeliste">
    <w:name w:val="List Paragraph"/>
    <w:basedOn w:val="Normal"/>
    <w:uiPriority w:val="99"/>
    <w:qFormat/>
    <w:rsid w:val="00AF26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5C3"/>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AB23F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AB23FA"/>
    <w:rPr>
      <w:rFonts w:ascii="Tahoma" w:hAnsi="Tahoma" w:cs="Tahoma"/>
      <w:sz w:val="16"/>
      <w:szCs w:val="16"/>
    </w:rPr>
  </w:style>
  <w:style w:type="paragraph" w:styleId="Pieddepage">
    <w:name w:val="footer"/>
    <w:basedOn w:val="Normal"/>
    <w:link w:val="PieddepageCar"/>
    <w:uiPriority w:val="99"/>
    <w:rsid w:val="008938A6"/>
    <w:pPr>
      <w:tabs>
        <w:tab w:val="center" w:pos="4536"/>
        <w:tab w:val="right" w:pos="9072"/>
      </w:tabs>
      <w:spacing w:after="0" w:line="240" w:lineRule="auto"/>
    </w:pPr>
    <w:rPr>
      <w:rFonts w:ascii="Times New Roman" w:eastAsia="Times New Roman" w:hAnsi="Times New Roman"/>
      <w:sz w:val="24"/>
      <w:szCs w:val="24"/>
      <w:lang w:eastAsia="fr-FR"/>
    </w:rPr>
  </w:style>
  <w:style w:type="character" w:customStyle="1" w:styleId="PieddepageCar">
    <w:name w:val="Pied de page Car"/>
    <w:basedOn w:val="Policepardfaut"/>
    <w:link w:val="Pieddepage"/>
    <w:uiPriority w:val="99"/>
    <w:locked/>
    <w:rsid w:val="008938A6"/>
    <w:rPr>
      <w:rFonts w:ascii="Times New Roman" w:hAnsi="Times New Roman" w:cs="Times New Roman"/>
      <w:sz w:val="24"/>
      <w:szCs w:val="24"/>
      <w:lang w:eastAsia="fr-FR"/>
    </w:rPr>
  </w:style>
  <w:style w:type="character" w:styleId="Numrodepage">
    <w:name w:val="page number"/>
    <w:basedOn w:val="Policepardfaut"/>
    <w:uiPriority w:val="99"/>
    <w:rsid w:val="008938A6"/>
    <w:rPr>
      <w:rFonts w:cs="Times New Roman"/>
    </w:rPr>
  </w:style>
  <w:style w:type="paragraph" w:styleId="Paragraphedeliste">
    <w:name w:val="List Paragraph"/>
    <w:basedOn w:val="Normal"/>
    <w:uiPriority w:val="99"/>
    <w:qFormat/>
    <w:rsid w:val="00AF26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5</Pages>
  <Words>1312</Words>
  <Characters>7217</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Datar</Company>
  <LinksUpToDate>false</LinksUpToDate>
  <CharactersWithSpaces>8512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GHERBI Karima</cp:lastModifiedBy>
  <cp:revision>3</cp:revision>
  <cp:lastPrinted>2019-01-28T10:05:00Z</cp:lastPrinted>
  <dcterms:created xsi:type="dcterms:W3CDTF">2019-01-28T09:56:00Z</dcterms:created>
  <dcterms:modified xsi:type="dcterms:W3CDTF">2019-01-28T11:12:00Z</dcterms:modified>
</cp:coreProperties>
</file>